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31C4" w14:textId="77777777" w:rsidR="00483B8A" w:rsidRPr="009A2706" w:rsidRDefault="00483B8A" w:rsidP="00483B8A">
      <w:pPr>
        <w:pStyle w:val="SuperTitle"/>
        <w:tabs>
          <w:tab w:val="right" w:pos="9072"/>
        </w:tabs>
        <w:spacing w:before="0"/>
        <w:ind w:left="0"/>
        <w:jc w:val="left"/>
        <w:rPr>
          <w:sz w:val="36"/>
          <w:lang w:val="fr-FR"/>
        </w:rPr>
      </w:pPr>
      <w:r>
        <w:rPr>
          <w:sz w:val="36"/>
          <w:lang w:val="fr-FR"/>
        </w:rPr>
        <w:t>e-Pre</w:t>
      </w:r>
      <w:r w:rsidRPr="009A2706">
        <w:rPr>
          <w:sz w:val="36"/>
          <w:lang w:val="fr-FR"/>
        </w:rPr>
        <w:t>lude.com</w:t>
      </w:r>
      <w:r>
        <w:rPr>
          <w:lang w:val="fr-FR"/>
        </w:rPr>
        <w:tab/>
      </w:r>
      <w:r w:rsidRPr="00805DDD">
        <w:rPr>
          <w:sz w:val="36"/>
          <w:szCs w:val="24"/>
          <w:lang w:val="fr-FR"/>
        </w:rPr>
        <w:t>Le cas Fabric</w:t>
      </w:r>
    </w:p>
    <w:p w14:paraId="6C32B375" w14:textId="77777777" w:rsidR="005D7D15" w:rsidRPr="00C42268" w:rsidRDefault="005D7D15" w:rsidP="00805DDD">
      <w:pPr>
        <w:pStyle w:val="SuperTitle"/>
        <w:spacing w:before="0"/>
        <w:ind w:left="0"/>
        <w:rPr>
          <w:lang w:val="fr-FR"/>
        </w:rPr>
      </w:pPr>
    </w:p>
    <w:p w14:paraId="6837949C" w14:textId="58A148E7" w:rsidR="005D7D15" w:rsidRDefault="005D7D15" w:rsidP="00FF1B86">
      <w:pPr>
        <w:pStyle w:val="ByLine"/>
        <w:spacing w:before="0" w:after="0"/>
        <w:jc w:val="center"/>
        <w:rPr>
          <w:lang w:val="fr-FR"/>
        </w:rPr>
      </w:pPr>
      <w:r>
        <w:rPr>
          <w:lang w:val="fr-FR"/>
        </w:rPr>
        <w:t xml:space="preserve">Instructions </w:t>
      </w:r>
      <w:r w:rsidR="00797369">
        <w:rPr>
          <w:lang w:val="fr-FR"/>
        </w:rPr>
        <w:t xml:space="preserve">Rôle </w:t>
      </w:r>
      <w:r w:rsidR="00FF1B86">
        <w:rPr>
          <w:lang w:val="fr-FR"/>
        </w:rPr>
        <w:t>7</w:t>
      </w:r>
      <w:r w:rsidR="00797369">
        <w:rPr>
          <w:lang w:val="fr-FR"/>
        </w:rPr>
        <w:t xml:space="preserve"> : </w:t>
      </w:r>
      <w:r w:rsidR="00FF1B86">
        <w:rPr>
          <w:lang w:val="fr-FR"/>
        </w:rPr>
        <w:t>Contrôle de gestion</w:t>
      </w:r>
    </w:p>
    <w:p w14:paraId="70B45D8A" w14:textId="77777777" w:rsidR="005D7D15" w:rsidRDefault="005D7D15" w:rsidP="00805DDD">
      <w:pPr>
        <w:pStyle w:val="ByLine"/>
        <w:spacing w:before="0" w:after="0"/>
        <w:jc w:val="left"/>
        <w:rPr>
          <w:b w:val="0"/>
          <w:noProof/>
          <w:lang w:val="fr-FR"/>
        </w:rPr>
      </w:pPr>
    </w:p>
    <w:p w14:paraId="2B1B0486" w14:textId="41EF9D5B" w:rsidR="00805DDD" w:rsidRPr="00805DDD" w:rsidRDefault="00805DDD" w:rsidP="00805DDD">
      <w:pPr>
        <w:pStyle w:val="ByLine"/>
        <w:spacing w:before="0" w:after="0"/>
        <w:jc w:val="left"/>
        <w:rPr>
          <w:bCs/>
          <w:noProof/>
          <w:sz w:val="32"/>
          <w:szCs w:val="22"/>
          <w:lang w:val="fr-FR"/>
        </w:rPr>
      </w:pPr>
      <w:r w:rsidRPr="00805DDD">
        <w:rPr>
          <w:bCs/>
          <w:noProof/>
          <w:sz w:val="32"/>
          <w:szCs w:val="22"/>
          <w:lang w:val="fr-FR"/>
        </w:rPr>
        <w:t xml:space="preserve">Fiche </w:t>
      </w:r>
      <w:r w:rsidR="00FF1B86">
        <w:rPr>
          <w:bCs/>
          <w:noProof/>
          <w:sz w:val="32"/>
          <w:szCs w:val="22"/>
          <w:lang w:val="fr-FR"/>
        </w:rPr>
        <w:t>G</w:t>
      </w:r>
      <w:r w:rsidRPr="00805DDD">
        <w:rPr>
          <w:bCs/>
          <w:noProof/>
          <w:sz w:val="32"/>
          <w:szCs w:val="22"/>
          <w:lang w:val="fr-FR"/>
        </w:rPr>
        <w:t xml:space="preserve">01 – Saisie des </w:t>
      </w:r>
      <w:r w:rsidR="00FF1B86">
        <w:rPr>
          <w:bCs/>
          <w:noProof/>
          <w:sz w:val="32"/>
          <w:szCs w:val="22"/>
          <w:lang w:val="fr-FR"/>
        </w:rPr>
        <w:t>centres de coût</w:t>
      </w:r>
    </w:p>
    <w:p w14:paraId="03B91939" w14:textId="77777777" w:rsidR="00805DDD" w:rsidRDefault="00805DDD" w:rsidP="00805DDD">
      <w:pPr>
        <w:pStyle w:val="ByLine"/>
        <w:spacing w:before="0" w:after="0"/>
        <w:jc w:val="left"/>
        <w:rPr>
          <w:b w:val="0"/>
          <w:noProof/>
          <w:lang w:val="fr-FR"/>
        </w:rPr>
      </w:pPr>
    </w:p>
    <w:p w14:paraId="5452FD8A" w14:textId="48AE8201" w:rsidR="00805DDD" w:rsidRPr="00805DDD" w:rsidRDefault="00805DDD" w:rsidP="00805DDD">
      <w:pPr>
        <w:pStyle w:val="By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b w:val="0"/>
          <w:i/>
          <w:iCs/>
          <w:noProof/>
          <w:lang w:val="fr-FR"/>
        </w:rPr>
      </w:pPr>
      <w:r w:rsidRPr="00805DDD">
        <w:rPr>
          <w:b w:val="0"/>
          <w:i/>
          <w:iCs/>
          <w:noProof/>
          <w:lang w:val="fr-FR"/>
        </w:rPr>
        <w:t>Prerequis</w:t>
      </w:r>
    </w:p>
    <w:p w14:paraId="4269C773" w14:textId="6568616E" w:rsidR="00805DDD" w:rsidRDefault="00805DDD" w:rsidP="00805DDD">
      <w:pPr>
        <w:pStyle w:val="By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b w:val="0"/>
          <w:noProof/>
          <w:lang w:val="fr-FR"/>
        </w:rPr>
      </w:pPr>
      <w:r>
        <w:rPr>
          <w:b w:val="0"/>
          <w:noProof/>
          <w:lang w:val="fr-FR"/>
        </w:rPr>
        <w:t>Aucun</w:t>
      </w:r>
    </w:p>
    <w:p w14:paraId="3251880B" w14:textId="77777777" w:rsidR="00FD7356" w:rsidRPr="004F5DED" w:rsidRDefault="00FD7356" w:rsidP="00FD7356">
      <w:pPr>
        <w:pStyle w:val="Corpsdetexte"/>
        <w:spacing w:after="120"/>
        <w:rPr>
          <w:lang w:val="fr-FR"/>
        </w:rPr>
      </w:pPr>
      <w:bookmarkStart w:id="0" w:name="_Toc468785339"/>
      <w:r w:rsidRPr="004F5DED">
        <w:rPr>
          <w:lang w:val="fr-FR"/>
        </w:rPr>
        <w:t>Nous allons maintenant mettre en place les éléments permettant de calculer les coûts de revient des produits.</w:t>
      </w:r>
    </w:p>
    <w:bookmarkEnd w:id="0"/>
    <w:p w14:paraId="13E48D49" w14:textId="77777777" w:rsidR="007A2CBC" w:rsidRPr="007A2CBC" w:rsidRDefault="007A2CBC" w:rsidP="007A2CBC">
      <w:pPr>
        <w:pStyle w:val="Titre4"/>
        <w:keepLines w:val="0"/>
        <w:spacing w:before="216" w:after="14"/>
        <w:ind w:left="2880"/>
        <w:rPr>
          <w:rFonts w:ascii="Arial" w:eastAsia="Times New Roman" w:hAnsi="Arial" w:cs="Times New Roman"/>
          <w:b/>
          <w:i w:val="0"/>
          <w:color w:val="auto"/>
          <w:sz w:val="24"/>
          <w:lang w:val="fr-FR"/>
        </w:rPr>
      </w:pPr>
      <w:r w:rsidRPr="007A2CBC">
        <w:rPr>
          <w:rFonts w:ascii="Arial" w:eastAsia="Times New Roman" w:hAnsi="Arial" w:cs="Times New Roman"/>
          <w:b/>
          <w:i w:val="0"/>
          <w:color w:val="auto"/>
          <w:sz w:val="24"/>
          <w:lang w:val="fr-FR"/>
        </w:rPr>
        <w:t>Les rubriques budgétaires</w:t>
      </w:r>
    </w:p>
    <w:p w14:paraId="291CFAFD" w14:textId="3543DCE5" w:rsidR="00FD7356" w:rsidRPr="004F5DED" w:rsidRDefault="00FD7356" w:rsidP="00FD7356">
      <w:pPr>
        <w:pStyle w:val="Corpsdetexte"/>
        <w:spacing w:before="120" w:after="120"/>
        <w:rPr>
          <w:lang w:val="fr-FR"/>
        </w:rPr>
      </w:pPr>
      <w:r>
        <w:rPr>
          <w:lang w:val="fr-FR"/>
        </w:rPr>
        <w:t>L</w:t>
      </w:r>
      <w:r w:rsidRPr="004F5DED">
        <w:rPr>
          <w:lang w:val="fr-FR"/>
        </w:rPr>
        <w:t xml:space="preserve">a table des rubriques budgétaires </w:t>
      </w:r>
      <w:r w:rsidR="007F0CD5">
        <w:rPr>
          <w:lang w:val="fr-FR"/>
        </w:rPr>
        <w:t>doit être</w:t>
      </w:r>
      <w:r>
        <w:rPr>
          <w:lang w:val="fr-FR"/>
        </w:rPr>
        <w:t xml:space="preserve"> remplie avec les rubriques suivantes</w:t>
      </w:r>
      <w:r w:rsidRPr="004F5DED">
        <w:rPr>
          <w:lang w:val="fr-FR"/>
        </w:rPr>
        <w:t> :</w:t>
      </w:r>
    </w:p>
    <w:tbl>
      <w:tblPr>
        <w:tblW w:w="0" w:type="auto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4623"/>
      </w:tblGrid>
      <w:tr w:rsidR="00FD7356" w:rsidRPr="004F5DED" w14:paraId="4BA47B78" w14:textId="77777777" w:rsidTr="006A49CD">
        <w:tc>
          <w:tcPr>
            <w:tcW w:w="1585" w:type="dxa"/>
          </w:tcPr>
          <w:p w14:paraId="57D57C7F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rPr>
                <w:rFonts w:ascii="Arial" w:hAnsi="Arial" w:cs="Arial"/>
                <w:sz w:val="18"/>
                <w:lang w:val="fr-FR"/>
              </w:rPr>
            </w:pPr>
            <w:r w:rsidRPr="004F5DED">
              <w:rPr>
                <w:rFonts w:ascii="Arial" w:hAnsi="Arial" w:cs="Arial"/>
                <w:sz w:val="18"/>
                <w:lang w:val="fr-FR"/>
              </w:rPr>
              <w:t>AMORT</w:t>
            </w:r>
          </w:p>
        </w:tc>
        <w:tc>
          <w:tcPr>
            <w:tcW w:w="4747" w:type="dxa"/>
          </w:tcPr>
          <w:p w14:paraId="34160401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rPr>
                <w:rFonts w:ascii="Arial" w:hAnsi="Arial" w:cs="Arial"/>
                <w:sz w:val="18"/>
                <w:lang w:val="fr-FR"/>
              </w:rPr>
            </w:pPr>
            <w:r w:rsidRPr="004F5DED">
              <w:rPr>
                <w:rFonts w:ascii="Arial" w:hAnsi="Arial" w:cs="Arial"/>
                <w:sz w:val="18"/>
                <w:lang w:val="fr-FR"/>
              </w:rPr>
              <w:t>Amortissements</w:t>
            </w:r>
          </w:p>
        </w:tc>
      </w:tr>
      <w:tr w:rsidR="00FD7356" w:rsidRPr="004F5DED" w14:paraId="41F28449" w14:textId="77777777" w:rsidTr="006A49CD">
        <w:tc>
          <w:tcPr>
            <w:tcW w:w="1585" w:type="dxa"/>
          </w:tcPr>
          <w:p w14:paraId="00219406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rPr>
                <w:rFonts w:ascii="Arial" w:hAnsi="Arial" w:cs="Arial"/>
                <w:sz w:val="18"/>
                <w:lang w:val="fr-FR"/>
              </w:rPr>
            </w:pPr>
            <w:r w:rsidRPr="004F5DED">
              <w:rPr>
                <w:rFonts w:ascii="Arial" w:hAnsi="Arial" w:cs="Arial"/>
                <w:sz w:val="18"/>
                <w:lang w:val="fr-FR"/>
              </w:rPr>
              <w:t>ENCAD</w:t>
            </w:r>
          </w:p>
        </w:tc>
        <w:tc>
          <w:tcPr>
            <w:tcW w:w="4747" w:type="dxa"/>
          </w:tcPr>
          <w:p w14:paraId="23384D19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rPr>
                <w:rFonts w:ascii="Arial" w:hAnsi="Arial" w:cs="Arial"/>
                <w:sz w:val="18"/>
                <w:lang w:val="fr-FR"/>
              </w:rPr>
            </w:pPr>
            <w:r w:rsidRPr="004F5DED">
              <w:rPr>
                <w:rFonts w:ascii="Arial" w:hAnsi="Arial" w:cs="Arial"/>
                <w:sz w:val="18"/>
                <w:lang w:val="fr-FR"/>
              </w:rPr>
              <w:t>Encadrement</w:t>
            </w:r>
          </w:p>
        </w:tc>
      </w:tr>
      <w:tr w:rsidR="00FD7356" w:rsidRPr="004F5DED" w14:paraId="53FCDB50" w14:textId="77777777" w:rsidTr="006A49CD">
        <w:tc>
          <w:tcPr>
            <w:tcW w:w="1585" w:type="dxa"/>
          </w:tcPr>
          <w:p w14:paraId="0FC9C255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rPr>
                <w:rFonts w:ascii="Arial" w:hAnsi="Arial" w:cs="Arial"/>
                <w:sz w:val="18"/>
                <w:lang w:val="fr-FR"/>
              </w:rPr>
            </w:pPr>
            <w:r w:rsidRPr="004F5DED">
              <w:rPr>
                <w:rFonts w:ascii="Arial" w:hAnsi="Arial" w:cs="Arial"/>
                <w:sz w:val="18"/>
                <w:lang w:val="fr-FR"/>
              </w:rPr>
              <w:t>FRAISAT</w:t>
            </w:r>
          </w:p>
        </w:tc>
        <w:tc>
          <w:tcPr>
            <w:tcW w:w="4747" w:type="dxa"/>
          </w:tcPr>
          <w:p w14:paraId="4A30FA3D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rPr>
                <w:rFonts w:ascii="Arial" w:hAnsi="Arial" w:cs="Arial"/>
                <w:sz w:val="18"/>
                <w:lang w:val="fr-FR"/>
              </w:rPr>
            </w:pPr>
            <w:r w:rsidRPr="004F5DED">
              <w:rPr>
                <w:rFonts w:ascii="Arial" w:hAnsi="Arial" w:cs="Arial"/>
                <w:sz w:val="18"/>
                <w:lang w:val="fr-FR"/>
              </w:rPr>
              <w:t>Frais d’atelier</w:t>
            </w:r>
          </w:p>
        </w:tc>
      </w:tr>
      <w:tr w:rsidR="00FD7356" w:rsidRPr="004F5DED" w14:paraId="5EA09A37" w14:textId="77777777" w:rsidTr="006A49CD">
        <w:tc>
          <w:tcPr>
            <w:tcW w:w="1585" w:type="dxa"/>
          </w:tcPr>
          <w:p w14:paraId="26766E25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rPr>
                <w:rFonts w:ascii="Arial" w:hAnsi="Arial" w:cs="Arial"/>
                <w:sz w:val="18"/>
                <w:lang w:val="fr-FR"/>
              </w:rPr>
            </w:pPr>
            <w:r w:rsidRPr="004F5DED">
              <w:rPr>
                <w:rFonts w:ascii="Arial" w:hAnsi="Arial" w:cs="Arial"/>
                <w:sz w:val="18"/>
                <w:lang w:val="fr-FR"/>
              </w:rPr>
              <w:t>LOYER</w:t>
            </w:r>
          </w:p>
        </w:tc>
        <w:tc>
          <w:tcPr>
            <w:tcW w:w="4747" w:type="dxa"/>
          </w:tcPr>
          <w:p w14:paraId="286C525E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rPr>
                <w:rFonts w:ascii="Arial" w:hAnsi="Arial" w:cs="Arial"/>
                <w:sz w:val="18"/>
                <w:lang w:val="fr-FR"/>
              </w:rPr>
            </w:pPr>
            <w:r w:rsidRPr="004F5DED">
              <w:rPr>
                <w:rFonts w:ascii="Arial" w:hAnsi="Arial" w:cs="Arial"/>
                <w:sz w:val="18"/>
                <w:lang w:val="fr-FR"/>
              </w:rPr>
              <w:t>Loyer industriel</w:t>
            </w:r>
          </w:p>
        </w:tc>
      </w:tr>
      <w:tr w:rsidR="00FD7356" w:rsidRPr="004F5DED" w14:paraId="71C0AF91" w14:textId="77777777" w:rsidTr="006A49CD">
        <w:tc>
          <w:tcPr>
            <w:tcW w:w="1585" w:type="dxa"/>
          </w:tcPr>
          <w:p w14:paraId="5249276A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rPr>
                <w:rFonts w:ascii="Arial" w:hAnsi="Arial" w:cs="Arial"/>
                <w:sz w:val="18"/>
                <w:lang w:val="fr-FR"/>
              </w:rPr>
            </w:pPr>
            <w:r w:rsidRPr="004F5DED">
              <w:rPr>
                <w:rFonts w:ascii="Arial" w:hAnsi="Arial" w:cs="Arial"/>
                <w:sz w:val="18"/>
                <w:lang w:val="fr-FR"/>
              </w:rPr>
              <w:t>MOD</w:t>
            </w:r>
          </w:p>
        </w:tc>
        <w:tc>
          <w:tcPr>
            <w:tcW w:w="4747" w:type="dxa"/>
          </w:tcPr>
          <w:p w14:paraId="5B79FBE0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rPr>
                <w:rFonts w:ascii="Arial" w:hAnsi="Arial" w:cs="Arial"/>
                <w:sz w:val="18"/>
                <w:lang w:val="fr-FR"/>
              </w:rPr>
            </w:pPr>
            <w:r w:rsidRPr="004F5DED">
              <w:rPr>
                <w:rFonts w:ascii="Arial" w:hAnsi="Arial" w:cs="Arial"/>
                <w:sz w:val="18"/>
                <w:lang w:val="fr-FR"/>
              </w:rPr>
              <w:t xml:space="preserve">Main-d’œuvre </w:t>
            </w:r>
          </w:p>
        </w:tc>
      </w:tr>
    </w:tbl>
    <w:p w14:paraId="5884669B" w14:textId="77777777" w:rsidR="007A2CBC" w:rsidRPr="007A2CBC" w:rsidRDefault="007A2CBC" w:rsidP="007A2CBC">
      <w:pPr>
        <w:pStyle w:val="Titre4"/>
        <w:keepLines w:val="0"/>
        <w:spacing w:before="216" w:after="14"/>
        <w:ind w:left="2880"/>
        <w:rPr>
          <w:rFonts w:ascii="Arial" w:eastAsia="Times New Roman" w:hAnsi="Arial" w:cs="Times New Roman"/>
          <w:b/>
          <w:i w:val="0"/>
          <w:color w:val="auto"/>
          <w:sz w:val="24"/>
          <w:lang w:val="fr-FR"/>
        </w:rPr>
      </w:pPr>
      <w:r w:rsidRPr="007A2CBC">
        <w:rPr>
          <w:rFonts w:ascii="Arial" w:eastAsia="Times New Roman" w:hAnsi="Arial" w:cs="Times New Roman"/>
          <w:b/>
          <w:i w:val="0"/>
          <w:color w:val="auto"/>
          <w:sz w:val="24"/>
          <w:lang w:val="fr-FR"/>
        </w:rPr>
        <w:t>Mise à jour des centres de coût</w:t>
      </w:r>
    </w:p>
    <w:p w14:paraId="6A612FEF" w14:textId="77777777" w:rsidR="007A2CBC" w:rsidRDefault="007A2CBC" w:rsidP="007A2CBC">
      <w:pPr>
        <w:pStyle w:val="Corpsdetexte"/>
        <w:rPr>
          <w:lang w:val="fr-FR"/>
        </w:rPr>
      </w:pPr>
      <w:r w:rsidRPr="00C42268">
        <w:rPr>
          <w:lang w:val="fr-FR"/>
        </w:rPr>
        <w:t xml:space="preserve">Ensuite, on doit préciser pour chacun des centres de coûts auxquelles appartiennent les postes de charge les taux horaires de main-d’œuvre directe. </w:t>
      </w:r>
    </w:p>
    <w:p w14:paraId="2D78C5AF" w14:textId="77777777" w:rsidR="007A2CBC" w:rsidRDefault="007A2CBC" w:rsidP="007A2CBC">
      <w:pPr>
        <w:pStyle w:val="Corpsdetexte"/>
        <w:rPr>
          <w:lang w:val="fr-FR"/>
        </w:rPr>
      </w:pPr>
      <w:r w:rsidRPr="00C42268">
        <w:rPr>
          <w:lang w:val="fr-FR"/>
        </w:rPr>
        <w:t xml:space="preserve">Sélectionner la </w:t>
      </w:r>
      <w:r>
        <w:rPr>
          <w:lang w:val="fr-FR"/>
        </w:rPr>
        <w:t>page</w:t>
      </w:r>
      <w:r w:rsidRPr="00C42268">
        <w:rPr>
          <w:lang w:val="fr-FR"/>
        </w:rPr>
        <w:t xml:space="preserve"> de </w:t>
      </w:r>
      <w:r w:rsidRPr="00C42268">
        <w:rPr>
          <w:b/>
          <w:lang w:val="fr-FR"/>
        </w:rPr>
        <w:t>Gestion des centres de coûts</w:t>
      </w:r>
      <w:r w:rsidRPr="00C42268">
        <w:rPr>
          <w:lang w:val="fr-FR"/>
        </w:rPr>
        <w:t xml:space="preserve"> (menu </w:t>
      </w:r>
      <w:r w:rsidRPr="00C42268">
        <w:rPr>
          <w:b/>
          <w:lang w:val="fr-FR"/>
        </w:rPr>
        <w:t>Contrôle de gestion</w:t>
      </w:r>
      <w:r w:rsidRPr="00C42268">
        <w:rPr>
          <w:lang w:val="fr-FR"/>
        </w:rPr>
        <w:t xml:space="preserve">, </w:t>
      </w:r>
      <w:r>
        <w:rPr>
          <w:lang w:val="fr-FR"/>
        </w:rPr>
        <w:t>cadre</w:t>
      </w:r>
      <w:r w:rsidRPr="00C42268">
        <w:rPr>
          <w:lang w:val="fr-FR"/>
        </w:rPr>
        <w:t xml:space="preserve"> </w:t>
      </w:r>
      <w:r w:rsidRPr="00C42268">
        <w:rPr>
          <w:b/>
          <w:lang w:val="fr-FR"/>
        </w:rPr>
        <w:t>Centres de coûts</w:t>
      </w:r>
      <w:r w:rsidRPr="00C42268">
        <w:rPr>
          <w:lang w:val="fr-FR"/>
        </w:rPr>
        <w:t>).</w:t>
      </w:r>
    </w:p>
    <w:p w14:paraId="5A3B2882" w14:textId="3BFB1F0F" w:rsidR="00B85537" w:rsidRDefault="00EE659B" w:rsidP="00EE659B">
      <w:pPr>
        <w:pStyle w:val="Corpsdetexte"/>
        <w:rPr>
          <w:lang w:val="fr-FR"/>
        </w:rPr>
      </w:pPr>
      <w:r w:rsidRPr="004F5DED">
        <w:rPr>
          <w:lang w:val="fr-FR"/>
        </w:rPr>
        <w:t xml:space="preserve">L’usine comporte </w:t>
      </w:r>
      <w:r w:rsidR="00C201A7">
        <w:rPr>
          <w:lang w:val="fr-FR"/>
        </w:rPr>
        <w:t>cinq</w:t>
      </w:r>
      <w:r w:rsidRPr="004F5DED">
        <w:rPr>
          <w:lang w:val="fr-FR"/>
        </w:rPr>
        <w:t xml:space="preserve"> centres de coût : </w:t>
      </w:r>
    </w:p>
    <w:p w14:paraId="22E1BEC2" w14:textId="2C319A9D" w:rsidR="00B85537" w:rsidRDefault="00C201A7" w:rsidP="00B85537">
      <w:pPr>
        <w:pStyle w:val="Corpsdetexte"/>
        <w:numPr>
          <w:ilvl w:val="0"/>
          <w:numId w:val="2"/>
        </w:numPr>
        <w:rPr>
          <w:lang w:val="fr-FR"/>
        </w:rPr>
      </w:pPr>
      <w:r>
        <w:rPr>
          <w:lang w:val="fr-FR"/>
        </w:rPr>
        <w:t>trois</w:t>
      </w:r>
      <w:r w:rsidR="00B85537">
        <w:rPr>
          <w:lang w:val="fr-FR"/>
        </w:rPr>
        <w:t xml:space="preserve"> centres qui ne servent qu’à l’accumulation de frais : le</w:t>
      </w:r>
      <w:r w:rsidR="00B85537" w:rsidRPr="004F5DED">
        <w:rPr>
          <w:lang w:val="fr-FR"/>
        </w:rPr>
        <w:t xml:space="preserve"> service Achats </w:t>
      </w:r>
      <w:r w:rsidR="00B85537">
        <w:rPr>
          <w:lang w:val="fr-FR"/>
        </w:rPr>
        <w:t>(</w:t>
      </w:r>
      <w:r w:rsidR="00B85537" w:rsidRPr="00B85537">
        <w:rPr>
          <w:i/>
          <w:iCs/>
          <w:lang w:val="fr-FR"/>
        </w:rPr>
        <w:t>ACHATS</w:t>
      </w:r>
      <w:r w:rsidR="00B85537">
        <w:rPr>
          <w:lang w:val="fr-FR"/>
        </w:rPr>
        <w:t>)</w:t>
      </w:r>
      <w:r>
        <w:rPr>
          <w:lang w:val="fr-FR"/>
        </w:rPr>
        <w:t>,</w:t>
      </w:r>
      <w:r w:rsidR="00B85537">
        <w:rPr>
          <w:lang w:val="fr-FR"/>
        </w:rPr>
        <w:t xml:space="preserve"> le commercial (</w:t>
      </w:r>
      <w:r w:rsidR="00B85537" w:rsidRPr="00B85537">
        <w:rPr>
          <w:i/>
          <w:iCs/>
          <w:lang w:val="fr-FR"/>
        </w:rPr>
        <w:t>COMMERC</w:t>
      </w:r>
      <w:r w:rsidR="00B85537">
        <w:rPr>
          <w:lang w:val="fr-FR"/>
        </w:rPr>
        <w:t>)</w:t>
      </w:r>
      <w:r>
        <w:rPr>
          <w:lang w:val="fr-FR"/>
        </w:rPr>
        <w:t xml:space="preserve"> et la logistique (</w:t>
      </w:r>
      <w:r w:rsidRPr="00C201A7">
        <w:rPr>
          <w:i/>
          <w:iCs/>
          <w:lang w:val="fr-FR"/>
        </w:rPr>
        <w:t>LOGISTIC</w:t>
      </w:r>
      <w:r>
        <w:rPr>
          <w:lang w:val="fr-FR"/>
        </w:rPr>
        <w:t>)</w:t>
      </w:r>
      <w:r w:rsidR="00B85537">
        <w:rPr>
          <w:lang w:val="fr-FR"/>
        </w:rPr>
        <w:t>.</w:t>
      </w:r>
    </w:p>
    <w:p w14:paraId="3FFFD9C2" w14:textId="3CC2E303" w:rsidR="00EE659B" w:rsidRPr="004F5DED" w:rsidRDefault="00C201A7" w:rsidP="00B85537">
      <w:pPr>
        <w:pStyle w:val="Corpsdetexte"/>
        <w:numPr>
          <w:ilvl w:val="0"/>
          <w:numId w:val="2"/>
        </w:numPr>
        <w:rPr>
          <w:lang w:val="fr-FR"/>
        </w:rPr>
      </w:pPr>
      <w:r>
        <w:rPr>
          <w:lang w:val="fr-FR"/>
        </w:rPr>
        <w:t>d</w:t>
      </w:r>
      <w:r w:rsidR="00B85537">
        <w:rPr>
          <w:lang w:val="fr-FR"/>
        </w:rPr>
        <w:t xml:space="preserve">eux centre de production ; </w:t>
      </w:r>
      <w:r w:rsidR="00EE659B" w:rsidRPr="004F5DED">
        <w:rPr>
          <w:lang w:val="fr-FR"/>
        </w:rPr>
        <w:t>la fabrication (</w:t>
      </w:r>
      <w:r w:rsidR="00EE659B" w:rsidRPr="0098622B">
        <w:rPr>
          <w:i/>
          <w:lang w:val="fr-FR"/>
        </w:rPr>
        <w:t>FAB</w:t>
      </w:r>
      <w:r w:rsidR="00EE659B" w:rsidRPr="004F5DED">
        <w:rPr>
          <w:lang w:val="fr-FR"/>
        </w:rPr>
        <w:t>) et l’assemblage (</w:t>
      </w:r>
      <w:r w:rsidR="00EE659B" w:rsidRPr="0098622B">
        <w:rPr>
          <w:i/>
          <w:lang w:val="fr-FR"/>
        </w:rPr>
        <w:t>ASS</w:t>
      </w:r>
      <w:r w:rsidR="00EE659B" w:rsidRPr="004F5DED">
        <w:rPr>
          <w:lang w:val="fr-FR"/>
        </w:rPr>
        <w:t>)</w:t>
      </w:r>
      <w:r w:rsidR="00B85537">
        <w:rPr>
          <w:lang w:val="fr-FR"/>
        </w:rPr>
        <w:t>.</w:t>
      </w:r>
    </w:p>
    <w:p w14:paraId="48FA823A" w14:textId="71AFD2BE" w:rsidR="00B85537" w:rsidRDefault="00B85537" w:rsidP="00B85537">
      <w:pPr>
        <w:pStyle w:val="Corpsdetexte"/>
        <w:rPr>
          <w:lang w:val="fr-FR"/>
        </w:rPr>
      </w:pPr>
      <w:r>
        <w:rPr>
          <w:lang w:val="fr-FR"/>
        </w:rPr>
        <w:t>Pour ces deux derniers, il faut entrer</w:t>
      </w:r>
      <w:r w:rsidR="00910EEE">
        <w:rPr>
          <w:lang w:val="fr-FR"/>
        </w:rPr>
        <w:t xml:space="preserve"> leurs budgets.</w:t>
      </w:r>
    </w:p>
    <w:p w14:paraId="536EEF22" w14:textId="21B8B49A" w:rsidR="00EE659B" w:rsidRPr="004F5DED" w:rsidRDefault="00EE659B" w:rsidP="00910EEE">
      <w:pPr>
        <w:pStyle w:val="Corpsdetexte1"/>
        <w:keepNext/>
        <w:rPr>
          <w:lang w:val="fr-FR"/>
        </w:rPr>
      </w:pPr>
      <w:r w:rsidRPr="004F5DED">
        <w:rPr>
          <w:rFonts w:ascii="Arial" w:hAnsi="Arial"/>
          <w:b/>
          <w:color w:val="000000"/>
          <w:lang w:val="fr-FR"/>
        </w:rPr>
        <w:t>Tableau des caractéristiques des centres de coût</w:t>
      </w:r>
      <w:r>
        <w:rPr>
          <w:rFonts w:ascii="Arial" w:hAnsi="Arial"/>
          <w:b/>
          <w:color w:val="000000"/>
          <w:lang w:val="fr-FR"/>
        </w:rPr>
        <w:br/>
        <w:t>(colonne Budget)</w:t>
      </w:r>
    </w:p>
    <w:tbl>
      <w:tblPr>
        <w:tblW w:w="9204" w:type="dxa"/>
        <w:tblInd w:w="9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895"/>
        <w:gridCol w:w="1440"/>
        <w:gridCol w:w="1356"/>
        <w:gridCol w:w="1678"/>
      </w:tblGrid>
      <w:tr w:rsidR="00EE659B" w:rsidRPr="004F5DED" w14:paraId="5135D8D3" w14:textId="77777777" w:rsidTr="00B85537">
        <w:trPr>
          <w:cantSplit/>
          <w:trHeight w:val="259"/>
        </w:trPr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D8D9A5" w14:textId="7E3A6CE4" w:rsidR="00EE659B" w:rsidRPr="004F5DED" w:rsidRDefault="00EE659B" w:rsidP="00910EEE">
            <w:pPr>
              <w:keepNext/>
              <w:tabs>
                <w:tab w:val="left" w:pos="6804"/>
              </w:tabs>
              <w:spacing w:line="240" w:lineRule="atLeast"/>
              <w:jc w:val="center"/>
              <w:rPr>
                <w:rFonts w:ascii="MS Sans Serif" w:hAnsi="MS Sans Serif"/>
                <w:b/>
                <w:color w:val="000000"/>
                <w:sz w:val="16"/>
                <w:lang w:val="fr-FR"/>
              </w:rPr>
            </w:pPr>
            <w:r w:rsidRPr="004F5DED">
              <w:rPr>
                <w:rFonts w:ascii="MS Sans Serif" w:hAnsi="MS Sans Serif"/>
                <w:b/>
                <w:color w:val="000000"/>
                <w:sz w:val="16"/>
                <w:lang w:val="fr-FR"/>
              </w:rPr>
              <w:t>C</w:t>
            </w:r>
            <w:r>
              <w:rPr>
                <w:rFonts w:ascii="MS Sans Serif" w:hAnsi="MS Sans Serif"/>
                <w:b/>
                <w:color w:val="000000"/>
                <w:sz w:val="16"/>
                <w:lang w:val="fr-FR"/>
              </w:rPr>
              <w:t>ode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22772A" w14:textId="77777777" w:rsidR="00EE659B" w:rsidRPr="004F5DED" w:rsidRDefault="00EE659B" w:rsidP="00910EEE">
            <w:pPr>
              <w:keepNext/>
              <w:tabs>
                <w:tab w:val="left" w:pos="6804"/>
              </w:tabs>
              <w:spacing w:line="240" w:lineRule="atLeast"/>
              <w:rPr>
                <w:rFonts w:ascii="MS Sans Serif" w:hAnsi="MS Sans Serif"/>
                <w:b/>
                <w:color w:val="000000"/>
                <w:sz w:val="16"/>
                <w:lang w:val="fr-FR"/>
              </w:rPr>
            </w:pPr>
            <w:r w:rsidRPr="004F5DED">
              <w:rPr>
                <w:rFonts w:ascii="MS Sans Serif" w:hAnsi="MS Sans Serif"/>
                <w:b/>
                <w:color w:val="000000"/>
                <w:sz w:val="16"/>
                <w:lang w:val="fr-FR"/>
              </w:rPr>
              <w:t>Libellé</w:t>
            </w:r>
          </w:p>
        </w:tc>
        <w:tc>
          <w:tcPr>
            <w:tcW w:w="18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6711F7" w14:textId="1C4FC131" w:rsidR="00EE659B" w:rsidRPr="004F5DED" w:rsidRDefault="00EE659B" w:rsidP="00910EEE">
            <w:pPr>
              <w:keepNext/>
              <w:tabs>
                <w:tab w:val="left" w:pos="6804"/>
              </w:tabs>
              <w:spacing w:line="240" w:lineRule="atLeast"/>
              <w:jc w:val="center"/>
              <w:rPr>
                <w:rFonts w:ascii="MS Sans Serif" w:hAnsi="MS Sans Serif"/>
                <w:b/>
                <w:color w:val="000000"/>
                <w:sz w:val="16"/>
                <w:lang w:val="fr-FR"/>
              </w:rPr>
            </w:pPr>
            <w:r>
              <w:rPr>
                <w:rFonts w:ascii="MS Sans Serif" w:hAnsi="MS Sans Serif"/>
                <w:b/>
                <w:color w:val="000000"/>
                <w:sz w:val="16"/>
                <w:lang w:val="fr-FR"/>
              </w:rPr>
              <w:t>Production ?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42797F" w14:textId="6C41FBD5" w:rsidR="00EE659B" w:rsidRPr="004F5DED" w:rsidRDefault="00EE659B" w:rsidP="00910EEE">
            <w:pPr>
              <w:keepNext/>
              <w:tabs>
                <w:tab w:val="left" w:pos="6804"/>
              </w:tabs>
              <w:spacing w:line="240" w:lineRule="atLeast"/>
              <w:jc w:val="center"/>
              <w:rPr>
                <w:rFonts w:ascii="MS Sans Serif" w:hAnsi="MS Sans Serif"/>
                <w:b/>
                <w:color w:val="000000"/>
                <w:sz w:val="16"/>
                <w:lang w:val="fr-FR"/>
              </w:rPr>
            </w:pPr>
            <w:r w:rsidRPr="004F5DED">
              <w:rPr>
                <w:rFonts w:ascii="MS Sans Serif" w:hAnsi="MS Sans Serif"/>
                <w:b/>
                <w:color w:val="000000"/>
                <w:sz w:val="16"/>
                <w:lang w:val="fr-FR"/>
              </w:rPr>
              <w:t>Heures machine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3BE4E9" w14:textId="77777777" w:rsidR="00EE659B" w:rsidRPr="004F5DED" w:rsidRDefault="00EE659B" w:rsidP="00910EEE">
            <w:pPr>
              <w:keepNext/>
              <w:tabs>
                <w:tab w:val="left" w:pos="6804"/>
              </w:tabs>
              <w:spacing w:line="240" w:lineRule="atLeast"/>
              <w:jc w:val="center"/>
              <w:rPr>
                <w:rFonts w:ascii="MS Sans Serif" w:hAnsi="MS Sans Serif"/>
                <w:b/>
                <w:color w:val="000000"/>
                <w:sz w:val="16"/>
                <w:lang w:val="fr-FR"/>
              </w:rPr>
            </w:pPr>
            <w:r w:rsidRPr="004F5DED">
              <w:rPr>
                <w:rFonts w:ascii="MS Sans Serif" w:hAnsi="MS Sans Serif"/>
                <w:b/>
                <w:color w:val="000000"/>
                <w:sz w:val="16"/>
                <w:lang w:val="fr-FR"/>
              </w:rPr>
              <w:t>Heures MOD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C9AE71" w14:textId="77777777" w:rsidR="00EE659B" w:rsidRPr="004F5DED" w:rsidRDefault="00EE659B" w:rsidP="00910EEE">
            <w:pPr>
              <w:keepNext/>
              <w:spacing w:line="240" w:lineRule="atLeast"/>
              <w:jc w:val="center"/>
              <w:rPr>
                <w:rFonts w:ascii="Arial" w:hAnsi="Arial"/>
                <w:b/>
                <w:sz w:val="16"/>
                <w:lang w:val="fr-FR"/>
              </w:rPr>
            </w:pPr>
            <w:r w:rsidRPr="004F5DED">
              <w:rPr>
                <w:rFonts w:ascii="Arial" w:hAnsi="Arial"/>
                <w:b/>
                <w:sz w:val="16"/>
                <w:lang w:val="fr-FR"/>
              </w:rPr>
              <w:t>Heures Réglage</w:t>
            </w:r>
          </w:p>
        </w:tc>
      </w:tr>
      <w:tr w:rsidR="00EE659B" w:rsidRPr="004F5DED" w14:paraId="5878DE0C" w14:textId="77777777" w:rsidTr="00B85537">
        <w:trPr>
          <w:cantSplit/>
          <w:trHeight w:val="259"/>
        </w:trPr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CC0433" w14:textId="77777777" w:rsidR="00EE659B" w:rsidRPr="004F5DED" w:rsidRDefault="00EE659B" w:rsidP="00910EEE">
            <w:pPr>
              <w:keepNext/>
              <w:tabs>
                <w:tab w:val="left" w:pos="6804"/>
              </w:tabs>
              <w:spacing w:line="240" w:lineRule="atLeast"/>
              <w:jc w:val="center"/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</w:pPr>
            <w:r w:rsidRPr="004F5DED"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  <w:t>ACHATS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C9E16F" w14:textId="77777777" w:rsidR="00EE659B" w:rsidRPr="004F5DED" w:rsidRDefault="00EE659B" w:rsidP="00910EEE">
            <w:pPr>
              <w:keepNext/>
              <w:tabs>
                <w:tab w:val="left" w:pos="6804"/>
              </w:tabs>
              <w:spacing w:line="240" w:lineRule="atLeast"/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</w:pPr>
            <w:r w:rsidRPr="004F5DED"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  <w:t>Achats</w:t>
            </w:r>
          </w:p>
        </w:tc>
        <w:tc>
          <w:tcPr>
            <w:tcW w:w="189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F1DB71" w14:textId="77777777" w:rsidR="00EE659B" w:rsidRPr="004F5DED" w:rsidRDefault="00EE659B" w:rsidP="00910EEE">
            <w:pPr>
              <w:keepNext/>
              <w:tabs>
                <w:tab w:val="left" w:pos="6804"/>
              </w:tabs>
              <w:spacing w:line="240" w:lineRule="atLeast"/>
              <w:jc w:val="center"/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5DA2F0C" w14:textId="1F2906AD" w:rsidR="00EE659B" w:rsidRPr="004F5DED" w:rsidRDefault="00EE659B" w:rsidP="00910EEE">
            <w:pPr>
              <w:keepNext/>
              <w:tabs>
                <w:tab w:val="left" w:pos="6804"/>
              </w:tabs>
              <w:spacing w:line="240" w:lineRule="atLeast"/>
              <w:jc w:val="center"/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4BC364" w14:textId="77777777" w:rsidR="00EE659B" w:rsidRPr="004F5DED" w:rsidRDefault="00EE659B" w:rsidP="00910EEE">
            <w:pPr>
              <w:keepNext/>
              <w:tabs>
                <w:tab w:val="left" w:pos="6804"/>
              </w:tabs>
              <w:spacing w:line="240" w:lineRule="atLeast"/>
              <w:jc w:val="center"/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93999D" w14:textId="77777777" w:rsidR="00EE659B" w:rsidRPr="004F5DED" w:rsidRDefault="00EE659B" w:rsidP="00910EEE">
            <w:pPr>
              <w:keepNext/>
              <w:jc w:val="center"/>
              <w:rPr>
                <w:rFonts w:ascii="Arial" w:hAnsi="Arial"/>
                <w:sz w:val="16"/>
                <w:lang w:val="fr-FR"/>
              </w:rPr>
            </w:pPr>
          </w:p>
        </w:tc>
      </w:tr>
      <w:tr w:rsidR="00B85537" w:rsidRPr="004F5DED" w14:paraId="5AC58DC3" w14:textId="77777777" w:rsidTr="006A0664">
        <w:trPr>
          <w:cantSplit/>
          <w:trHeight w:val="259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4F064C7" w14:textId="525A9FDA" w:rsidR="00B85537" w:rsidRPr="004F5DED" w:rsidRDefault="00B85537" w:rsidP="00910EEE">
            <w:pPr>
              <w:keepNext/>
              <w:tabs>
                <w:tab w:val="left" w:pos="6804"/>
              </w:tabs>
              <w:spacing w:line="240" w:lineRule="atLeast"/>
              <w:jc w:val="center"/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</w:pPr>
            <w:r w:rsidRPr="004F5DED"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  <w:t>COMMERC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556DBDF" w14:textId="79B35CF0" w:rsidR="00B85537" w:rsidRPr="004F5DED" w:rsidRDefault="00B85537" w:rsidP="00910EEE">
            <w:pPr>
              <w:keepNext/>
              <w:tabs>
                <w:tab w:val="left" w:pos="6804"/>
              </w:tabs>
              <w:spacing w:line="240" w:lineRule="atLeast"/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</w:pPr>
            <w:r w:rsidRPr="004F5DED"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  <w:t>Commercial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3DA89E" w14:textId="77777777" w:rsidR="00B85537" w:rsidRDefault="00B85537" w:rsidP="00910EEE">
            <w:pPr>
              <w:keepNext/>
              <w:tabs>
                <w:tab w:val="left" w:pos="6804"/>
              </w:tabs>
              <w:spacing w:line="240" w:lineRule="atLeast"/>
              <w:jc w:val="center"/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87A8E7E" w14:textId="77777777" w:rsidR="00B85537" w:rsidRPr="004F5DED" w:rsidRDefault="00B85537" w:rsidP="00910EEE">
            <w:pPr>
              <w:keepNext/>
              <w:tabs>
                <w:tab w:val="left" w:pos="6804"/>
              </w:tabs>
              <w:spacing w:line="240" w:lineRule="atLeast"/>
              <w:jc w:val="center"/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B92A20" w14:textId="77777777" w:rsidR="00B85537" w:rsidRPr="004F5DED" w:rsidRDefault="00B85537" w:rsidP="00910EEE">
            <w:pPr>
              <w:keepNext/>
              <w:tabs>
                <w:tab w:val="left" w:pos="6804"/>
              </w:tabs>
              <w:spacing w:line="240" w:lineRule="atLeast"/>
              <w:jc w:val="center"/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91E9DD" w14:textId="77777777" w:rsidR="00B85537" w:rsidRPr="004F5DED" w:rsidRDefault="00B85537" w:rsidP="00910EEE">
            <w:pPr>
              <w:keepNext/>
              <w:jc w:val="center"/>
              <w:rPr>
                <w:rFonts w:ascii="Arial" w:hAnsi="Arial"/>
                <w:sz w:val="16"/>
                <w:lang w:val="fr-FR"/>
              </w:rPr>
            </w:pPr>
          </w:p>
        </w:tc>
      </w:tr>
      <w:tr w:rsidR="00C201A7" w:rsidRPr="004F5DED" w14:paraId="75836840" w14:textId="77777777" w:rsidTr="006A0664">
        <w:trPr>
          <w:cantSplit/>
          <w:trHeight w:val="259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C7B00" w14:textId="1CE611C3" w:rsidR="00C201A7" w:rsidRPr="004F5DED" w:rsidRDefault="00C201A7" w:rsidP="00B85537">
            <w:pPr>
              <w:tabs>
                <w:tab w:val="left" w:pos="6804"/>
              </w:tabs>
              <w:spacing w:line="240" w:lineRule="atLeast"/>
              <w:jc w:val="center"/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</w:pPr>
            <w:r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  <w:t>LOGISTIC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78313" w14:textId="52E3C354" w:rsidR="00C201A7" w:rsidRPr="004F5DED" w:rsidRDefault="00C201A7" w:rsidP="00B85537">
            <w:pPr>
              <w:tabs>
                <w:tab w:val="left" w:pos="6804"/>
              </w:tabs>
              <w:spacing w:line="240" w:lineRule="atLeast"/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</w:pPr>
            <w:r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  <w:t>Logistic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C1BBC" w14:textId="77777777" w:rsidR="00C201A7" w:rsidRDefault="00C201A7" w:rsidP="00B85537">
            <w:pPr>
              <w:tabs>
                <w:tab w:val="left" w:pos="6804"/>
              </w:tabs>
              <w:spacing w:line="240" w:lineRule="atLeast"/>
              <w:jc w:val="center"/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0DF1A" w14:textId="77777777" w:rsidR="00C201A7" w:rsidRPr="004F5DED" w:rsidRDefault="00C201A7" w:rsidP="00B85537">
            <w:pPr>
              <w:tabs>
                <w:tab w:val="left" w:pos="6804"/>
              </w:tabs>
              <w:spacing w:line="240" w:lineRule="atLeast"/>
              <w:jc w:val="center"/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44BC031" w14:textId="77777777" w:rsidR="00C201A7" w:rsidRPr="004F5DED" w:rsidRDefault="00C201A7" w:rsidP="00B85537">
            <w:pPr>
              <w:tabs>
                <w:tab w:val="left" w:pos="6804"/>
              </w:tabs>
              <w:spacing w:line="240" w:lineRule="atLeast"/>
              <w:jc w:val="center"/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918BFCF" w14:textId="77777777" w:rsidR="00C201A7" w:rsidRPr="004F5DED" w:rsidRDefault="00C201A7" w:rsidP="00B85537">
            <w:pPr>
              <w:jc w:val="center"/>
              <w:rPr>
                <w:rFonts w:ascii="Arial" w:hAnsi="Arial"/>
                <w:sz w:val="16"/>
                <w:lang w:val="fr-FR"/>
              </w:rPr>
            </w:pPr>
          </w:p>
        </w:tc>
      </w:tr>
      <w:tr w:rsidR="00B85537" w:rsidRPr="004F5DED" w14:paraId="4D8F2DEF" w14:textId="77777777" w:rsidTr="00B85537">
        <w:trPr>
          <w:cantSplit/>
          <w:trHeight w:val="259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B4D2C" w14:textId="77777777" w:rsidR="00B85537" w:rsidRPr="004F5DED" w:rsidRDefault="00B85537" w:rsidP="00B85537">
            <w:pPr>
              <w:tabs>
                <w:tab w:val="left" w:pos="6804"/>
              </w:tabs>
              <w:spacing w:line="240" w:lineRule="atLeast"/>
              <w:jc w:val="center"/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</w:pPr>
            <w:r w:rsidRPr="004F5DED"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  <w:t>ASS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C7084" w14:textId="77777777" w:rsidR="00B85537" w:rsidRPr="004F5DED" w:rsidRDefault="00B85537" w:rsidP="00B85537">
            <w:pPr>
              <w:tabs>
                <w:tab w:val="left" w:pos="6804"/>
              </w:tabs>
              <w:spacing w:line="240" w:lineRule="atLeast"/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</w:pPr>
            <w:r w:rsidRPr="004F5DED"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  <w:t>Assemblage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235E8" w14:textId="3AB3425A" w:rsidR="00B85537" w:rsidRPr="00C201A7" w:rsidRDefault="00B85537" w:rsidP="00B85537">
            <w:pPr>
              <w:tabs>
                <w:tab w:val="left" w:pos="6804"/>
              </w:tabs>
              <w:spacing w:line="240" w:lineRule="atLeast"/>
              <w:jc w:val="center"/>
              <w:rPr>
                <w:rFonts w:ascii="MS Sans Serif" w:hAnsi="MS Sans Serif"/>
                <w:b/>
                <w:bCs/>
                <w:noProof/>
                <w:color w:val="000000"/>
                <w:sz w:val="16"/>
                <w:lang w:val="fr-FR"/>
              </w:rPr>
            </w:pPr>
            <w:r w:rsidRPr="00C201A7">
              <w:rPr>
                <w:rFonts w:ascii="MS Sans Serif" w:hAnsi="MS Sans Serif"/>
                <w:b/>
                <w:bCs/>
                <w:noProof/>
                <w:color w:val="000000"/>
                <w:sz w:val="16"/>
                <w:lang w:val="fr-FR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5687F" w14:textId="707C2131" w:rsidR="00B85537" w:rsidRPr="004F5DED" w:rsidRDefault="00B85537" w:rsidP="00B85537">
            <w:pPr>
              <w:tabs>
                <w:tab w:val="left" w:pos="6804"/>
              </w:tabs>
              <w:spacing w:line="240" w:lineRule="atLeast"/>
              <w:jc w:val="center"/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</w:pPr>
            <w:r w:rsidRPr="004F5DED"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  <w:t>5000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36A361" w14:textId="77777777" w:rsidR="00B85537" w:rsidRPr="004F5DED" w:rsidRDefault="00B85537" w:rsidP="00B85537">
            <w:pPr>
              <w:tabs>
                <w:tab w:val="left" w:pos="6804"/>
              </w:tabs>
              <w:spacing w:line="240" w:lineRule="atLeast"/>
              <w:jc w:val="center"/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</w:pPr>
            <w:r w:rsidRPr="004F5DED"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  <w:t>5000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26B8E0" w14:textId="77777777" w:rsidR="00B85537" w:rsidRPr="004F5DED" w:rsidRDefault="00B85537" w:rsidP="00B85537">
            <w:pPr>
              <w:jc w:val="center"/>
              <w:rPr>
                <w:rFonts w:ascii="Arial" w:hAnsi="Arial"/>
                <w:sz w:val="16"/>
                <w:lang w:val="fr-FR"/>
              </w:rPr>
            </w:pPr>
          </w:p>
        </w:tc>
      </w:tr>
      <w:tr w:rsidR="00B85537" w:rsidRPr="004F5DED" w14:paraId="1389D09A" w14:textId="77777777" w:rsidTr="00EE659B">
        <w:trPr>
          <w:cantSplit/>
          <w:trHeight w:val="259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AD3C2" w14:textId="77777777" w:rsidR="00B85537" w:rsidRPr="004F5DED" w:rsidRDefault="00B85537" w:rsidP="00B85537">
            <w:pPr>
              <w:tabs>
                <w:tab w:val="left" w:pos="6804"/>
              </w:tabs>
              <w:spacing w:line="240" w:lineRule="atLeast"/>
              <w:jc w:val="center"/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</w:pPr>
            <w:r w:rsidRPr="004F5DED"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  <w:t>FAB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A836F" w14:textId="77777777" w:rsidR="00B85537" w:rsidRPr="004F5DED" w:rsidRDefault="00B85537" w:rsidP="00B85537">
            <w:pPr>
              <w:tabs>
                <w:tab w:val="left" w:pos="6804"/>
              </w:tabs>
              <w:spacing w:line="240" w:lineRule="atLeast"/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</w:pPr>
            <w:r w:rsidRPr="004F5DED"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  <w:t>Fabrication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F961" w14:textId="0A055077" w:rsidR="00B85537" w:rsidRPr="00C201A7" w:rsidRDefault="00B85537" w:rsidP="00B85537">
            <w:pPr>
              <w:tabs>
                <w:tab w:val="left" w:pos="6804"/>
              </w:tabs>
              <w:spacing w:line="240" w:lineRule="atLeast"/>
              <w:jc w:val="center"/>
              <w:rPr>
                <w:rFonts w:ascii="MS Sans Serif" w:hAnsi="MS Sans Serif"/>
                <w:b/>
                <w:bCs/>
                <w:noProof/>
                <w:color w:val="000000"/>
                <w:sz w:val="16"/>
                <w:lang w:val="fr-FR"/>
              </w:rPr>
            </w:pPr>
            <w:r w:rsidRPr="00C201A7">
              <w:rPr>
                <w:rFonts w:ascii="MS Sans Serif" w:hAnsi="MS Sans Serif"/>
                <w:b/>
                <w:bCs/>
                <w:noProof/>
                <w:color w:val="000000"/>
                <w:sz w:val="16"/>
                <w:lang w:val="fr-FR"/>
              </w:rPr>
              <w:t>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0F783" w14:textId="650EA878" w:rsidR="00B85537" w:rsidRPr="004F5DED" w:rsidRDefault="00B85537" w:rsidP="00B85537">
            <w:pPr>
              <w:tabs>
                <w:tab w:val="left" w:pos="6804"/>
              </w:tabs>
              <w:spacing w:line="240" w:lineRule="atLeast"/>
              <w:jc w:val="center"/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</w:pPr>
            <w:r w:rsidRPr="004F5DED"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  <w:t>11000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E453A6" w14:textId="77777777" w:rsidR="00B85537" w:rsidRPr="004F5DED" w:rsidRDefault="00B85537" w:rsidP="00B85537">
            <w:pPr>
              <w:tabs>
                <w:tab w:val="left" w:pos="6804"/>
              </w:tabs>
              <w:spacing w:line="240" w:lineRule="atLeast"/>
              <w:jc w:val="center"/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</w:pPr>
            <w:r w:rsidRPr="004F5DED">
              <w:rPr>
                <w:rFonts w:ascii="MS Sans Serif" w:hAnsi="MS Sans Serif"/>
                <w:noProof/>
                <w:color w:val="000000"/>
                <w:sz w:val="16"/>
                <w:lang w:val="fr-FR"/>
              </w:rPr>
              <w:t>10000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69F933" w14:textId="77777777" w:rsidR="00B85537" w:rsidRPr="004F5DED" w:rsidRDefault="00B85537" w:rsidP="00B85537">
            <w:pPr>
              <w:spacing w:line="240" w:lineRule="atLeast"/>
              <w:jc w:val="center"/>
              <w:rPr>
                <w:rFonts w:ascii="Arial" w:hAnsi="Arial"/>
                <w:sz w:val="16"/>
                <w:lang w:val="fr-FR"/>
              </w:rPr>
            </w:pPr>
            <w:r w:rsidRPr="004F5DED">
              <w:rPr>
                <w:rFonts w:ascii="Arial" w:hAnsi="Arial"/>
                <w:sz w:val="16"/>
                <w:lang w:val="fr-FR"/>
              </w:rPr>
              <w:t>1000</w:t>
            </w:r>
          </w:p>
        </w:tc>
      </w:tr>
    </w:tbl>
    <w:p w14:paraId="0D448698" w14:textId="1E96666A" w:rsidR="007A2CBC" w:rsidRDefault="007A2CBC" w:rsidP="007A2CBC">
      <w:pPr>
        <w:pStyle w:val="Corpsdetexte"/>
        <w:shd w:val="clear" w:color="auto" w:fill="F2F2F2"/>
        <w:rPr>
          <w:lang w:val="fr-FR"/>
        </w:rPr>
      </w:pPr>
      <w:r w:rsidRPr="00497B95">
        <w:rPr>
          <w:lang w:val="fr-FR"/>
        </w:rPr>
        <w:t>Ensuite, pour chacun de</w:t>
      </w:r>
      <w:r w:rsidR="00910EEE">
        <w:rPr>
          <w:lang w:val="fr-FR"/>
        </w:rPr>
        <w:t xml:space="preserve"> ce</w:t>
      </w:r>
      <w:r w:rsidRPr="00497B95">
        <w:rPr>
          <w:lang w:val="fr-FR"/>
        </w:rPr>
        <w:t xml:space="preserve">s centres de coûts, cliquer sur le bouton </w:t>
      </w:r>
      <w:r w:rsidRPr="00497B95">
        <w:rPr>
          <w:b/>
          <w:lang w:val="fr-FR"/>
        </w:rPr>
        <w:t>Rubriques</w:t>
      </w:r>
      <w:r>
        <w:rPr>
          <w:lang w:val="fr-FR"/>
        </w:rPr>
        <w:t>.</w:t>
      </w:r>
      <w:r w:rsidRPr="00497B95">
        <w:rPr>
          <w:lang w:val="fr-FR"/>
        </w:rPr>
        <w:t xml:space="preserve"> </w:t>
      </w:r>
    </w:p>
    <w:p w14:paraId="29AE55DC" w14:textId="77777777" w:rsidR="00FD7356" w:rsidRPr="004F5DED" w:rsidRDefault="00FD7356" w:rsidP="00FD7356">
      <w:pPr>
        <w:pStyle w:val="Corpsdetexte"/>
        <w:rPr>
          <w:lang w:val="fr-FR"/>
        </w:rPr>
      </w:pPr>
      <w:r w:rsidRPr="004F5DED">
        <w:rPr>
          <w:lang w:val="fr-FR"/>
        </w:rPr>
        <w:t>Nous devons entrer les éléments pour calculer les coûts standards des centres de coût.</w:t>
      </w:r>
    </w:p>
    <w:p w14:paraId="689647BD" w14:textId="77777777" w:rsidR="00FD7356" w:rsidRPr="004F5DED" w:rsidRDefault="00FD7356" w:rsidP="007F0CD5">
      <w:pPr>
        <w:pStyle w:val="Corpsdetexte1"/>
        <w:keepNext/>
        <w:rPr>
          <w:rFonts w:ascii="Arial" w:hAnsi="Arial"/>
          <w:b/>
          <w:color w:val="000000"/>
          <w:lang w:val="fr-FR"/>
        </w:rPr>
      </w:pPr>
      <w:r w:rsidRPr="004F5DED">
        <w:rPr>
          <w:rFonts w:ascii="Arial" w:hAnsi="Arial"/>
          <w:b/>
          <w:color w:val="000000"/>
          <w:lang w:val="fr-FR"/>
        </w:rPr>
        <w:lastRenderedPageBreak/>
        <w:t>Tableau des éléments de coût</w:t>
      </w:r>
    </w:p>
    <w:p w14:paraId="684B0CED" w14:textId="0AE3B991" w:rsidR="00FD7356" w:rsidRPr="004F5DED" w:rsidRDefault="00FD7356" w:rsidP="00FD7356">
      <w:pPr>
        <w:pStyle w:val="Corpsdetexte"/>
        <w:rPr>
          <w:lang w:val="fr-FR"/>
        </w:rPr>
      </w:pPr>
      <w:r w:rsidRPr="004F5DED">
        <w:rPr>
          <w:lang w:val="fr-FR"/>
        </w:rPr>
        <w:t>Les coûts sont calculés à partir des montants entrés par rubrique budgétaire dans les sept catégories de coût.</w:t>
      </w:r>
    </w:p>
    <w:p w14:paraId="223BD630" w14:textId="77777777" w:rsidR="00FD7356" w:rsidRPr="004F5DED" w:rsidRDefault="00FD7356" w:rsidP="00FD7356">
      <w:pPr>
        <w:pStyle w:val="Corpsdetexte"/>
        <w:keepNext/>
        <w:rPr>
          <w:rFonts w:ascii="Arial" w:hAnsi="Arial" w:cs="Arial"/>
          <w:b/>
          <w:bCs/>
          <w:lang w:val="fr-FR"/>
        </w:rPr>
      </w:pPr>
      <w:r w:rsidRPr="004F5DED">
        <w:rPr>
          <w:rFonts w:ascii="Arial" w:hAnsi="Arial" w:cs="Arial"/>
          <w:b/>
          <w:bCs/>
          <w:lang w:val="fr-FR"/>
        </w:rPr>
        <w:t>Centre de coût ASS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"/>
        <w:gridCol w:w="1104"/>
        <w:gridCol w:w="1108"/>
        <w:gridCol w:w="1108"/>
        <w:gridCol w:w="1104"/>
        <w:gridCol w:w="1106"/>
        <w:gridCol w:w="1106"/>
        <w:gridCol w:w="1102"/>
      </w:tblGrid>
      <w:tr w:rsidR="00FD7356" w:rsidRPr="004F5DED" w14:paraId="01D83E68" w14:textId="77777777" w:rsidTr="006A49CD">
        <w:tc>
          <w:tcPr>
            <w:tcW w:w="1116" w:type="dxa"/>
          </w:tcPr>
          <w:p w14:paraId="6C94AD1A" w14:textId="77777777" w:rsidR="00FD7356" w:rsidRPr="004F5DED" w:rsidRDefault="00FD7356" w:rsidP="006A49CD">
            <w:pPr>
              <w:pStyle w:val="Corpsdetexte"/>
              <w:keepNext/>
              <w:spacing w:before="60" w:after="60"/>
              <w:ind w:left="0"/>
              <w:rPr>
                <w:rFonts w:ascii="Arial" w:hAnsi="Arial" w:cs="Arial"/>
                <w:b/>
                <w:bCs/>
                <w:sz w:val="18"/>
                <w:lang w:val="fr-FR"/>
              </w:rPr>
            </w:pPr>
            <w:r w:rsidRPr="004F5DED">
              <w:rPr>
                <w:rFonts w:ascii="Arial" w:hAnsi="Arial" w:cs="Arial"/>
                <w:b/>
                <w:bCs/>
                <w:sz w:val="18"/>
                <w:lang w:val="fr-FR"/>
              </w:rPr>
              <w:t>Rubrique</w:t>
            </w:r>
          </w:p>
        </w:tc>
        <w:tc>
          <w:tcPr>
            <w:tcW w:w="1116" w:type="dxa"/>
          </w:tcPr>
          <w:p w14:paraId="1EC1AB18" w14:textId="77777777" w:rsidR="00FD7356" w:rsidRPr="004F5DED" w:rsidRDefault="00FD7356" w:rsidP="006A49CD">
            <w:pPr>
              <w:pStyle w:val="Corpsdetexte"/>
              <w:keepNext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8"/>
                <w:lang w:val="fr-FR"/>
              </w:rPr>
            </w:pPr>
            <w:r w:rsidRPr="004F5DED">
              <w:rPr>
                <w:rFonts w:ascii="Arial" w:hAnsi="Arial" w:cs="Arial"/>
                <w:b/>
                <w:bCs/>
                <w:sz w:val="18"/>
                <w:lang w:val="fr-FR"/>
              </w:rPr>
              <w:t>MO. Reg.</w:t>
            </w:r>
          </w:p>
        </w:tc>
        <w:tc>
          <w:tcPr>
            <w:tcW w:w="1116" w:type="dxa"/>
          </w:tcPr>
          <w:p w14:paraId="06CD79E2" w14:textId="77777777" w:rsidR="00FD7356" w:rsidRPr="004F5DED" w:rsidRDefault="00FD7356" w:rsidP="006A49CD">
            <w:pPr>
              <w:pStyle w:val="Corpsdetexte"/>
              <w:keepNext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8"/>
                <w:lang w:val="fr-FR"/>
              </w:rPr>
            </w:pPr>
            <w:r w:rsidRPr="004F5DED">
              <w:rPr>
                <w:rFonts w:ascii="Arial" w:hAnsi="Arial" w:cs="Arial"/>
                <w:b/>
                <w:bCs/>
                <w:sz w:val="18"/>
                <w:lang w:val="fr-FR"/>
              </w:rPr>
              <w:t>MOD</w:t>
            </w:r>
          </w:p>
        </w:tc>
        <w:tc>
          <w:tcPr>
            <w:tcW w:w="1117" w:type="dxa"/>
          </w:tcPr>
          <w:p w14:paraId="13C9957E" w14:textId="77777777" w:rsidR="00FD7356" w:rsidRPr="004F5DED" w:rsidRDefault="00FD7356" w:rsidP="006A49CD">
            <w:pPr>
              <w:pStyle w:val="Corpsdetexte"/>
              <w:keepNext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8"/>
                <w:lang w:val="fr-FR"/>
              </w:rPr>
            </w:pPr>
            <w:r w:rsidRPr="004F5DED">
              <w:rPr>
                <w:rFonts w:ascii="Arial" w:hAnsi="Arial" w:cs="Arial"/>
                <w:b/>
                <w:bCs/>
                <w:sz w:val="18"/>
                <w:lang w:val="fr-FR"/>
              </w:rPr>
              <w:t>Atelier</w:t>
            </w:r>
          </w:p>
        </w:tc>
        <w:tc>
          <w:tcPr>
            <w:tcW w:w="1116" w:type="dxa"/>
          </w:tcPr>
          <w:p w14:paraId="3778B3B4" w14:textId="77777777" w:rsidR="00FD7356" w:rsidRPr="004F5DED" w:rsidRDefault="00FD7356" w:rsidP="006A49CD">
            <w:pPr>
              <w:pStyle w:val="Corpsdetexte"/>
              <w:keepNext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8"/>
                <w:lang w:val="fr-FR"/>
              </w:rPr>
            </w:pPr>
            <w:proofErr w:type="spellStart"/>
            <w:r w:rsidRPr="004F5DED">
              <w:rPr>
                <w:rFonts w:ascii="Arial" w:hAnsi="Arial" w:cs="Arial"/>
                <w:b/>
                <w:bCs/>
                <w:sz w:val="18"/>
                <w:lang w:val="fr-FR"/>
              </w:rPr>
              <w:t>Amo</w:t>
            </w:r>
            <w:proofErr w:type="spellEnd"/>
            <w:r w:rsidRPr="004F5DED">
              <w:rPr>
                <w:rFonts w:ascii="Arial" w:hAnsi="Arial" w:cs="Arial"/>
                <w:b/>
                <w:bCs/>
                <w:sz w:val="18"/>
                <w:lang w:val="fr-FR"/>
              </w:rPr>
              <w:t xml:space="preserve"> fisc</w:t>
            </w:r>
          </w:p>
        </w:tc>
        <w:tc>
          <w:tcPr>
            <w:tcW w:w="1116" w:type="dxa"/>
          </w:tcPr>
          <w:p w14:paraId="2C92CB52" w14:textId="77777777" w:rsidR="00FD7356" w:rsidRPr="004F5DED" w:rsidRDefault="00FD7356" w:rsidP="006A49CD">
            <w:pPr>
              <w:pStyle w:val="Corpsdetexte"/>
              <w:keepNext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8"/>
                <w:lang w:val="fr-FR"/>
              </w:rPr>
            </w:pPr>
            <w:proofErr w:type="spellStart"/>
            <w:r w:rsidRPr="004F5DED">
              <w:rPr>
                <w:rFonts w:ascii="Arial" w:hAnsi="Arial" w:cs="Arial"/>
                <w:b/>
                <w:bCs/>
                <w:sz w:val="18"/>
                <w:lang w:val="fr-FR"/>
              </w:rPr>
              <w:t>Amo</w:t>
            </w:r>
            <w:proofErr w:type="spellEnd"/>
            <w:r w:rsidRPr="004F5DED">
              <w:rPr>
                <w:rFonts w:ascii="Arial" w:hAnsi="Arial" w:cs="Arial"/>
                <w:b/>
                <w:bCs/>
                <w:sz w:val="18"/>
                <w:lang w:val="fr-FR"/>
              </w:rPr>
              <w:t xml:space="preserve"> </w:t>
            </w:r>
            <w:proofErr w:type="spellStart"/>
            <w:r w:rsidRPr="004F5DED">
              <w:rPr>
                <w:rFonts w:ascii="Arial" w:hAnsi="Arial" w:cs="Arial"/>
                <w:b/>
                <w:bCs/>
                <w:sz w:val="18"/>
                <w:lang w:val="fr-FR"/>
              </w:rPr>
              <w:t>eco</w:t>
            </w:r>
            <w:proofErr w:type="spellEnd"/>
          </w:p>
        </w:tc>
        <w:tc>
          <w:tcPr>
            <w:tcW w:w="1116" w:type="dxa"/>
          </w:tcPr>
          <w:p w14:paraId="168ED4D8" w14:textId="77777777" w:rsidR="00FD7356" w:rsidRPr="004F5DED" w:rsidRDefault="00FD7356" w:rsidP="006A49CD">
            <w:pPr>
              <w:pStyle w:val="Corpsdetexte"/>
              <w:keepNext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8"/>
                <w:lang w:val="fr-FR"/>
              </w:rPr>
            </w:pPr>
            <w:r w:rsidRPr="004F5DED">
              <w:rPr>
                <w:rFonts w:ascii="Arial" w:hAnsi="Arial" w:cs="Arial"/>
                <w:b/>
                <w:bCs/>
                <w:sz w:val="18"/>
                <w:lang w:val="fr-FR"/>
              </w:rPr>
              <w:t xml:space="preserve">FI </w:t>
            </w:r>
            <w:proofErr w:type="spellStart"/>
            <w:r w:rsidRPr="004F5DED">
              <w:rPr>
                <w:rFonts w:ascii="Arial" w:hAnsi="Arial" w:cs="Arial"/>
                <w:b/>
                <w:bCs/>
                <w:sz w:val="18"/>
                <w:lang w:val="fr-FR"/>
              </w:rPr>
              <w:t>Atel</w:t>
            </w:r>
            <w:proofErr w:type="spellEnd"/>
            <w:r w:rsidRPr="004F5DED">
              <w:rPr>
                <w:rFonts w:ascii="Arial" w:hAnsi="Arial" w:cs="Arial"/>
                <w:b/>
                <w:bCs/>
                <w:sz w:val="18"/>
                <w:lang w:val="fr-FR"/>
              </w:rPr>
              <w:t>.</w:t>
            </w:r>
          </w:p>
        </w:tc>
        <w:tc>
          <w:tcPr>
            <w:tcW w:w="1117" w:type="dxa"/>
          </w:tcPr>
          <w:p w14:paraId="008823F6" w14:textId="77777777" w:rsidR="00FD7356" w:rsidRPr="004F5DED" w:rsidRDefault="00FD7356" w:rsidP="006A49CD">
            <w:pPr>
              <w:pStyle w:val="Corpsdetexte"/>
              <w:keepNext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8"/>
                <w:lang w:val="fr-FR"/>
              </w:rPr>
            </w:pPr>
            <w:r w:rsidRPr="004F5DED">
              <w:rPr>
                <w:rFonts w:ascii="Arial" w:hAnsi="Arial" w:cs="Arial"/>
                <w:b/>
                <w:bCs/>
                <w:sz w:val="18"/>
                <w:lang w:val="fr-FR"/>
              </w:rPr>
              <w:t>FI / MO</w:t>
            </w:r>
          </w:p>
        </w:tc>
      </w:tr>
      <w:tr w:rsidR="00FD7356" w:rsidRPr="004F5DED" w14:paraId="487BB8AD" w14:textId="77777777" w:rsidTr="006A49CD">
        <w:tc>
          <w:tcPr>
            <w:tcW w:w="1116" w:type="dxa"/>
          </w:tcPr>
          <w:p w14:paraId="5FDECB6F" w14:textId="77777777" w:rsidR="00FD7356" w:rsidRPr="004F5DED" w:rsidRDefault="00FD7356" w:rsidP="006A49CD">
            <w:pPr>
              <w:pStyle w:val="Corpsdetexte"/>
              <w:keepNext/>
              <w:spacing w:before="60" w:after="60"/>
              <w:ind w:left="0"/>
              <w:rPr>
                <w:rFonts w:ascii="Arial" w:hAnsi="Arial" w:cs="Arial"/>
                <w:sz w:val="18"/>
                <w:lang w:val="fr-FR"/>
              </w:rPr>
            </w:pPr>
            <w:r w:rsidRPr="004F5DED">
              <w:rPr>
                <w:rFonts w:ascii="Arial" w:hAnsi="Arial" w:cs="Arial"/>
                <w:sz w:val="18"/>
                <w:lang w:val="fr-FR"/>
              </w:rPr>
              <w:t>AMORT</w:t>
            </w:r>
          </w:p>
        </w:tc>
        <w:tc>
          <w:tcPr>
            <w:tcW w:w="1116" w:type="dxa"/>
          </w:tcPr>
          <w:p w14:paraId="012F5ABF" w14:textId="77777777" w:rsidR="00FD7356" w:rsidRPr="004F5DED" w:rsidRDefault="00FD7356" w:rsidP="006A49CD">
            <w:pPr>
              <w:pStyle w:val="Corpsdetexte"/>
              <w:keepNext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6" w:type="dxa"/>
          </w:tcPr>
          <w:p w14:paraId="10B90E75" w14:textId="77777777" w:rsidR="00FD7356" w:rsidRPr="004F5DED" w:rsidRDefault="00FD7356" w:rsidP="006A49CD">
            <w:pPr>
              <w:pStyle w:val="Corpsdetexte"/>
              <w:keepNext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7" w:type="dxa"/>
          </w:tcPr>
          <w:p w14:paraId="266C5368" w14:textId="77777777" w:rsidR="00FD7356" w:rsidRPr="004F5DED" w:rsidRDefault="00FD7356" w:rsidP="006A49CD">
            <w:pPr>
              <w:pStyle w:val="Corpsdetexte"/>
              <w:keepNext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6" w:type="dxa"/>
          </w:tcPr>
          <w:p w14:paraId="24C884E7" w14:textId="77777777" w:rsidR="00FD7356" w:rsidRPr="004F5DED" w:rsidRDefault="00FD7356" w:rsidP="006A49CD">
            <w:pPr>
              <w:pStyle w:val="Corpsdetexte"/>
              <w:keepNext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6" w:type="dxa"/>
          </w:tcPr>
          <w:p w14:paraId="3B9F5205" w14:textId="77777777" w:rsidR="00FD7356" w:rsidRPr="004F5DED" w:rsidRDefault="00FD7356" w:rsidP="006A49CD">
            <w:pPr>
              <w:pStyle w:val="Corpsdetexte"/>
              <w:keepNext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4F5DED">
              <w:rPr>
                <w:rFonts w:ascii="Arial" w:hAnsi="Arial" w:cs="Arial"/>
                <w:sz w:val="18"/>
                <w:lang w:val="fr-FR"/>
              </w:rPr>
              <w:t>37500</w:t>
            </w:r>
          </w:p>
        </w:tc>
        <w:tc>
          <w:tcPr>
            <w:tcW w:w="1116" w:type="dxa"/>
          </w:tcPr>
          <w:p w14:paraId="6A1A5F92" w14:textId="77777777" w:rsidR="00FD7356" w:rsidRPr="004F5DED" w:rsidRDefault="00FD7356" w:rsidP="006A49CD">
            <w:pPr>
              <w:pStyle w:val="Corpsdetexte"/>
              <w:keepNext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7" w:type="dxa"/>
          </w:tcPr>
          <w:p w14:paraId="10D14CCB" w14:textId="77777777" w:rsidR="00FD7356" w:rsidRPr="004F5DED" w:rsidRDefault="00FD7356" w:rsidP="006A49CD">
            <w:pPr>
              <w:pStyle w:val="Corpsdetexte"/>
              <w:keepNext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FD7356" w:rsidRPr="004F5DED" w14:paraId="745546B6" w14:textId="77777777" w:rsidTr="006A49CD">
        <w:tc>
          <w:tcPr>
            <w:tcW w:w="1116" w:type="dxa"/>
          </w:tcPr>
          <w:p w14:paraId="4D688FC7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rPr>
                <w:rFonts w:ascii="Arial" w:hAnsi="Arial" w:cs="Arial"/>
                <w:sz w:val="18"/>
                <w:lang w:val="fr-FR"/>
              </w:rPr>
            </w:pPr>
            <w:r w:rsidRPr="004F5DED">
              <w:rPr>
                <w:rFonts w:ascii="Arial" w:hAnsi="Arial" w:cs="Arial"/>
                <w:sz w:val="18"/>
                <w:lang w:val="fr-FR"/>
              </w:rPr>
              <w:t>FRAISAT</w:t>
            </w:r>
          </w:p>
        </w:tc>
        <w:tc>
          <w:tcPr>
            <w:tcW w:w="1116" w:type="dxa"/>
          </w:tcPr>
          <w:p w14:paraId="3F609158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6" w:type="dxa"/>
          </w:tcPr>
          <w:p w14:paraId="76B4C4D1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7" w:type="dxa"/>
          </w:tcPr>
          <w:p w14:paraId="0FEF7CB1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4F5DED">
              <w:rPr>
                <w:rFonts w:ascii="Arial" w:hAnsi="Arial" w:cs="Arial"/>
                <w:sz w:val="18"/>
                <w:lang w:val="fr-FR"/>
              </w:rPr>
              <w:t>25000</w:t>
            </w:r>
          </w:p>
        </w:tc>
        <w:tc>
          <w:tcPr>
            <w:tcW w:w="1116" w:type="dxa"/>
          </w:tcPr>
          <w:p w14:paraId="718F4207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6" w:type="dxa"/>
          </w:tcPr>
          <w:p w14:paraId="1FE4FB6F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6" w:type="dxa"/>
          </w:tcPr>
          <w:p w14:paraId="2E8E9297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7" w:type="dxa"/>
          </w:tcPr>
          <w:p w14:paraId="2E9A665A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FD7356" w:rsidRPr="004F5DED" w14:paraId="40DA3B8A" w14:textId="77777777" w:rsidTr="006A49CD">
        <w:tc>
          <w:tcPr>
            <w:tcW w:w="1116" w:type="dxa"/>
          </w:tcPr>
          <w:p w14:paraId="0686A0EB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rPr>
                <w:rFonts w:ascii="Arial" w:hAnsi="Arial" w:cs="Arial"/>
                <w:sz w:val="18"/>
                <w:lang w:val="fr-FR"/>
              </w:rPr>
            </w:pPr>
            <w:r w:rsidRPr="004F5DED">
              <w:rPr>
                <w:rFonts w:ascii="Arial" w:hAnsi="Arial" w:cs="Arial"/>
                <w:sz w:val="18"/>
                <w:lang w:val="fr-FR"/>
              </w:rPr>
              <w:t>LOYER</w:t>
            </w:r>
          </w:p>
        </w:tc>
        <w:tc>
          <w:tcPr>
            <w:tcW w:w="1116" w:type="dxa"/>
          </w:tcPr>
          <w:p w14:paraId="75D800F4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6" w:type="dxa"/>
          </w:tcPr>
          <w:p w14:paraId="7AA98992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7" w:type="dxa"/>
          </w:tcPr>
          <w:p w14:paraId="550FACD6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6" w:type="dxa"/>
          </w:tcPr>
          <w:p w14:paraId="55665EE3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6" w:type="dxa"/>
          </w:tcPr>
          <w:p w14:paraId="53531FCD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6" w:type="dxa"/>
          </w:tcPr>
          <w:p w14:paraId="36F7E68C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4F5DED">
              <w:rPr>
                <w:rFonts w:ascii="Arial" w:hAnsi="Arial" w:cs="Arial"/>
                <w:sz w:val="18"/>
                <w:lang w:val="fr-FR"/>
              </w:rPr>
              <w:t>20000</w:t>
            </w:r>
          </w:p>
        </w:tc>
        <w:tc>
          <w:tcPr>
            <w:tcW w:w="1117" w:type="dxa"/>
          </w:tcPr>
          <w:p w14:paraId="5F5451FD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FD7356" w:rsidRPr="004F5DED" w14:paraId="797D26E2" w14:textId="77777777" w:rsidTr="006A49CD">
        <w:tc>
          <w:tcPr>
            <w:tcW w:w="1116" w:type="dxa"/>
          </w:tcPr>
          <w:p w14:paraId="0F2AF4CD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rPr>
                <w:rFonts w:ascii="Arial" w:hAnsi="Arial" w:cs="Arial"/>
                <w:sz w:val="18"/>
                <w:lang w:val="fr-FR"/>
              </w:rPr>
            </w:pPr>
            <w:r w:rsidRPr="004F5DED">
              <w:rPr>
                <w:rFonts w:ascii="Arial" w:hAnsi="Arial" w:cs="Arial"/>
                <w:sz w:val="18"/>
                <w:lang w:val="fr-FR"/>
              </w:rPr>
              <w:t>MOD</w:t>
            </w:r>
          </w:p>
        </w:tc>
        <w:tc>
          <w:tcPr>
            <w:tcW w:w="1116" w:type="dxa"/>
          </w:tcPr>
          <w:p w14:paraId="7DFE23E0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6" w:type="dxa"/>
          </w:tcPr>
          <w:p w14:paraId="19B34C8D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4F5DED">
              <w:rPr>
                <w:rFonts w:ascii="Arial" w:hAnsi="Arial" w:cs="Arial"/>
                <w:sz w:val="18"/>
                <w:lang w:val="fr-FR"/>
              </w:rPr>
              <w:t>100000</w:t>
            </w:r>
          </w:p>
        </w:tc>
        <w:tc>
          <w:tcPr>
            <w:tcW w:w="1117" w:type="dxa"/>
          </w:tcPr>
          <w:p w14:paraId="0E8C8096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6" w:type="dxa"/>
          </w:tcPr>
          <w:p w14:paraId="3F2DB948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6" w:type="dxa"/>
          </w:tcPr>
          <w:p w14:paraId="5829E13C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6" w:type="dxa"/>
          </w:tcPr>
          <w:p w14:paraId="59B2B215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7" w:type="dxa"/>
          </w:tcPr>
          <w:p w14:paraId="3766B010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</w:tr>
    </w:tbl>
    <w:p w14:paraId="51499A78" w14:textId="77777777" w:rsidR="00FD7356" w:rsidRPr="004F5DED" w:rsidRDefault="00FD7356" w:rsidP="00FD7356">
      <w:pPr>
        <w:pStyle w:val="Corpsdetexte"/>
        <w:rPr>
          <w:rFonts w:ascii="Arial" w:hAnsi="Arial" w:cs="Arial"/>
          <w:b/>
          <w:bCs/>
          <w:lang w:val="fr-FR"/>
        </w:rPr>
      </w:pPr>
      <w:r w:rsidRPr="004F5DED">
        <w:rPr>
          <w:rFonts w:ascii="Arial" w:hAnsi="Arial" w:cs="Arial"/>
          <w:b/>
          <w:bCs/>
          <w:lang w:val="fr-FR"/>
        </w:rPr>
        <w:t>Centre de coût FAB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"/>
        <w:gridCol w:w="1105"/>
        <w:gridCol w:w="1107"/>
        <w:gridCol w:w="1107"/>
        <w:gridCol w:w="1102"/>
        <w:gridCol w:w="1107"/>
        <w:gridCol w:w="1105"/>
        <w:gridCol w:w="1106"/>
      </w:tblGrid>
      <w:tr w:rsidR="00FD7356" w:rsidRPr="004F5DED" w14:paraId="6290E39D" w14:textId="77777777" w:rsidTr="006A49CD">
        <w:tc>
          <w:tcPr>
            <w:tcW w:w="1116" w:type="dxa"/>
          </w:tcPr>
          <w:p w14:paraId="0FB7DCDE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rPr>
                <w:rFonts w:ascii="Arial" w:hAnsi="Arial" w:cs="Arial"/>
                <w:b/>
                <w:bCs/>
                <w:sz w:val="18"/>
                <w:lang w:val="fr-FR"/>
              </w:rPr>
            </w:pPr>
            <w:r w:rsidRPr="004F5DED">
              <w:rPr>
                <w:rFonts w:ascii="Arial" w:hAnsi="Arial" w:cs="Arial"/>
                <w:b/>
                <w:bCs/>
                <w:sz w:val="18"/>
                <w:lang w:val="fr-FR"/>
              </w:rPr>
              <w:t>Rubrique</w:t>
            </w:r>
          </w:p>
        </w:tc>
        <w:tc>
          <w:tcPr>
            <w:tcW w:w="1116" w:type="dxa"/>
          </w:tcPr>
          <w:p w14:paraId="1BA0DA03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8"/>
                <w:lang w:val="fr-FR"/>
              </w:rPr>
            </w:pPr>
            <w:r w:rsidRPr="004F5DED">
              <w:rPr>
                <w:rFonts w:ascii="Arial" w:hAnsi="Arial" w:cs="Arial"/>
                <w:b/>
                <w:bCs/>
                <w:sz w:val="18"/>
                <w:lang w:val="fr-FR"/>
              </w:rPr>
              <w:t>MO. Reg.</w:t>
            </w:r>
          </w:p>
        </w:tc>
        <w:tc>
          <w:tcPr>
            <w:tcW w:w="1116" w:type="dxa"/>
          </w:tcPr>
          <w:p w14:paraId="04D862C3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8"/>
                <w:lang w:val="fr-FR"/>
              </w:rPr>
            </w:pPr>
            <w:r w:rsidRPr="004F5DED">
              <w:rPr>
                <w:rFonts w:ascii="Arial" w:hAnsi="Arial" w:cs="Arial"/>
                <w:b/>
                <w:bCs/>
                <w:sz w:val="18"/>
                <w:lang w:val="fr-FR"/>
              </w:rPr>
              <w:t>MOD</w:t>
            </w:r>
          </w:p>
        </w:tc>
        <w:tc>
          <w:tcPr>
            <w:tcW w:w="1117" w:type="dxa"/>
          </w:tcPr>
          <w:p w14:paraId="7C5172C2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8"/>
                <w:lang w:val="fr-FR"/>
              </w:rPr>
            </w:pPr>
            <w:r w:rsidRPr="004F5DED">
              <w:rPr>
                <w:rFonts w:ascii="Arial" w:hAnsi="Arial" w:cs="Arial"/>
                <w:b/>
                <w:bCs/>
                <w:sz w:val="18"/>
                <w:lang w:val="fr-FR"/>
              </w:rPr>
              <w:t>Atelier</w:t>
            </w:r>
          </w:p>
        </w:tc>
        <w:tc>
          <w:tcPr>
            <w:tcW w:w="1116" w:type="dxa"/>
          </w:tcPr>
          <w:p w14:paraId="5BAC64DA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8"/>
                <w:lang w:val="fr-FR"/>
              </w:rPr>
            </w:pPr>
            <w:proofErr w:type="spellStart"/>
            <w:r w:rsidRPr="004F5DED">
              <w:rPr>
                <w:rFonts w:ascii="Arial" w:hAnsi="Arial" w:cs="Arial"/>
                <w:b/>
                <w:bCs/>
                <w:sz w:val="18"/>
                <w:lang w:val="fr-FR"/>
              </w:rPr>
              <w:t>Amo</w:t>
            </w:r>
            <w:proofErr w:type="spellEnd"/>
            <w:r w:rsidRPr="004F5DED">
              <w:rPr>
                <w:rFonts w:ascii="Arial" w:hAnsi="Arial" w:cs="Arial"/>
                <w:b/>
                <w:bCs/>
                <w:sz w:val="18"/>
                <w:lang w:val="fr-FR"/>
              </w:rPr>
              <w:t xml:space="preserve"> fisc</w:t>
            </w:r>
          </w:p>
        </w:tc>
        <w:tc>
          <w:tcPr>
            <w:tcW w:w="1116" w:type="dxa"/>
          </w:tcPr>
          <w:p w14:paraId="7FA5DA14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8"/>
                <w:lang w:val="fr-FR"/>
              </w:rPr>
            </w:pPr>
            <w:proofErr w:type="spellStart"/>
            <w:r w:rsidRPr="004F5DED">
              <w:rPr>
                <w:rFonts w:ascii="Arial" w:hAnsi="Arial" w:cs="Arial"/>
                <w:b/>
                <w:bCs/>
                <w:sz w:val="18"/>
                <w:lang w:val="fr-FR"/>
              </w:rPr>
              <w:t>Amo</w:t>
            </w:r>
            <w:proofErr w:type="spellEnd"/>
            <w:r w:rsidRPr="004F5DED">
              <w:rPr>
                <w:rFonts w:ascii="Arial" w:hAnsi="Arial" w:cs="Arial"/>
                <w:b/>
                <w:bCs/>
                <w:sz w:val="18"/>
                <w:lang w:val="fr-FR"/>
              </w:rPr>
              <w:t xml:space="preserve"> </w:t>
            </w:r>
            <w:proofErr w:type="spellStart"/>
            <w:r w:rsidRPr="004F5DED">
              <w:rPr>
                <w:rFonts w:ascii="Arial" w:hAnsi="Arial" w:cs="Arial"/>
                <w:b/>
                <w:bCs/>
                <w:sz w:val="18"/>
                <w:lang w:val="fr-FR"/>
              </w:rPr>
              <w:t>eco</w:t>
            </w:r>
            <w:proofErr w:type="spellEnd"/>
          </w:p>
        </w:tc>
        <w:tc>
          <w:tcPr>
            <w:tcW w:w="1116" w:type="dxa"/>
          </w:tcPr>
          <w:p w14:paraId="18AC3E22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8"/>
                <w:lang w:val="fr-FR"/>
              </w:rPr>
            </w:pPr>
            <w:r w:rsidRPr="004F5DED">
              <w:rPr>
                <w:rFonts w:ascii="Arial" w:hAnsi="Arial" w:cs="Arial"/>
                <w:b/>
                <w:bCs/>
                <w:sz w:val="18"/>
                <w:lang w:val="fr-FR"/>
              </w:rPr>
              <w:t xml:space="preserve">FI </w:t>
            </w:r>
            <w:proofErr w:type="spellStart"/>
            <w:r w:rsidRPr="004F5DED">
              <w:rPr>
                <w:rFonts w:ascii="Arial" w:hAnsi="Arial" w:cs="Arial"/>
                <w:b/>
                <w:bCs/>
                <w:sz w:val="18"/>
                <w:lang w:val="fr-FR"/>
              </w:rPr>
              <w:t>Atel</w:t>
            </w:r>
            <w:proofErr w:type="spellEnd"/>
            <w:r w:rsidRPr="004F5DED">
              <w:rPr>
                <w:rFonts w:ascii="Arial" w:hAnsi="Arial" w:cs="Arial"/>
                <w:b/>
                <w:bCs/>
                <w:sz w:val="18"/>
                <w:lang w:val="fr-FR"/>
              </w:rPr>
              <w:t>.</w:t>
            </w:r>
          </w:p>
        </w:tc>
        <w:tc>
          <w:tcPr>
            <w:tcW w:w="1117" w:type="dxa"/>
          </w:tcPr>
          <w:p w14:paraId="22D86469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8"/>
                <w:lang w:val="fr-FR"/>
              </w:rPr>
            </w:pPr>
            <w:r w:rsidRPr="004F5DED">
              <w:rPr>
                <w:rFonts w:ascii="Arial" w:hAnsi="Arial" w:cs="Arial"/>
                <w:b/>
                <w:bCs/>
                <w:sz w:val="18"/>
                <w:lang w:val="fr-FR"/>
              </w:rPr>
              <w:t>FI / MO</w:t>
            </w:r>
          </w:p>
        </w:tc>
      </w:tr>
      <w:tr w:rsidR="00FD7356" w:rsidRPr="004F5DED" w14:paraId="18A75051" w14:textId="77777777" w:rsidTr="006A49CD">
        <w:tc>
          <w:tcPr>
            <w:tcW w:w="1116" w:type="dxa"/>
          </w:tcPr>
          <w:p w14:paraId="6B78E536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rPr>
                <w:rFonts w:ascii="Arial" w:hAnsi="Arial" w:cs="Arial"/>
                <w:sz w:val="18"/>
                <w:lang w:val="fr-FR"/>
              </w:rPr>
            </w:pPr>
            <w:r w:rsidRPr="004F5DED">
              <w:rPr>
                <w:rFonts w:ascii="Arial" w:hAnsi="Arial" w:cs="Arial"/>
                <w:sz w:val="18"/>
                <w:lang w:val="fr-FR"/>
              </w:rPr>
              <w:t>AMORT</w:t>
            </w:r>
          </w:p>
        </w:tc>
        <w:tc>
          <w:tcPr>
            <w:tcW w:w="1116" w:type="dxa"/>
          </w:tcPr>
          <w:p w14:paraId="17FE2708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6" w:type="dxa"/>
          </w:tcPr>
          <w:p w14:paraId="0C2C0C4A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7" w:type="dxa"/>
          </w:tcPr>
          <w:p w14:paraId="10E03712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6" w:type="dxa"/>
          </w:tcPr>
          <w:p w14:paraId="04AD6C42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6" w:type="dxa"/>
          </w:tcPr>
          <w:p w14:paraId="0C1ED4BB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4F5DED">
              <w:rPr>
                <w:rFonts w:ascii="Arial" w:hAnsi="Arial" w:cs="Arial"/>
                <w:sz w:val="18"/>
                <w:lang w:val="fr-FR"/>
              </w:rPr>
              <w:t>100000</w:t>
            </w:r>
          </w:p>
        </w:tc>
        <w:tc>
          <w:tcPr>
            <w:tcW w:w="1116" w:type="dxa"/>
          </w:tcPr>
          <w:p w14:paraId="15D3B89E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7" w:type="dxa"/>
          </w:tcPr>
          <w:p w14:paraId="765E3F17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FD7356" w:rsidRPr="004F5DED" w14:paraId="0C480006" w14:textId="77777777" w:rsidTr="006A49CD">
        <w:tc>
          <w:tcPr>
            <w:tcW w:w="1116" w:type="dxa"/>
          </w:tcPr>
          <w:p w14:paraId="65C0E9BF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rPr>
                <w:rFonts w:ascii="Arial" w:hAnsi="Arial" w:cs="Arial"/>
                <w:sz w:val="18"/>
                <w:lang w:val="fr-FR"/>
              </w:rPr>
            </w:pPr>
            <w:r w:rsidRPr="004F5DED">
              <w:rPr>
                <w:rFonts w:ascii="Arial" w:hAnsi="Arial" w:cs="Arial"/>
                <w:sz w:val="18"/>
                <w:lang w:val="fr-FR"/>
              </w:rPr>
              <w:t>ENCAD</w:t>
            </w:r>
          </w:p>
        </w:tc>
        <w:tc>
          <w:tcPr>
            <w:tcW w:w="1116" w:type="dxa"/>
          </w:tcPr>
          <w:p w14:paraId="34D438AD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6" w:type="dxa"/>
          </w:tcPr>
          <w:p w14:paraId="4C8F1B17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7" w:type="dxa"/>
          </w:tcPr>
          <w:p w14:paraId="290F1DD2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6" w:type="dxa"/>
          </w:tcPr>
          <w:p w14:paraId="43F7BA4F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6" w:type="dxa"/>
          </w:tcPr>
          <w:p w14:paraId="11B34B4F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6" w:type="dxa"/>
          </w:tcPr>
          <w:p w14:paraId="265CCAAD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7" w:type="dxa"/>
          </w:tcPr>
          <w:p w14:paraId="50D8126F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4F5DED">
              <w:rPr>
                <w:rFonts w:ascii="Arial" w:hAnsi="Arial" w:cs="Arial"/>
                <w:sz w:val="18"/>
                <w:lang w:val="fr-FR"/>
              </w:rPr>
              <w:t>60500</w:t>
            </w:r>
          </w:p>
        </w:tc>
      </w:tr>
      <w:tr w:rsidR="00FD7356" w:rsidRPr="004F5DED" w14:paraId="31D8C833" w14:textId="77777777" w:rsidTr="006A49CD">
        <w:tc>
          <w:tcPr>
            <w:tcW w:w="1116" w:type="dxa"/>
          </w:tcPr>
          <w:p w14:paraId="41359589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rPr>
                <w:rFonts w:ascii="Arial" w:hAnsi="Arial" w:cs="Arial"/>
                <w:sz w:val="18"/>
                <w:lang w:val="fr-FR"/>
              </w:rPr>
            </w:pPr>
            <w:r w:rsidRPr="004F5DED">
              <w:rPr>
                <w:rFonts w:ascii="Arial" w:hAnsi="Arial" w:cs="Arial"/>
                <w:sz w:val="18"/>
                <w:lang w:val="fr-FR"/>
              </w:rPr>
              <w:t>FRAISAT</w:t>
            </w:r>
          </w:p>
        </w:tc>
        <w:tc>
          <w:tcPr>
            <w:tcW w:w="1116" w:type="dxa"/>
          </w:tcPr>
          <w:p w14:paraId="3FB67AD1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6" w:type="dxa"/>
          </w:tcPr>
          <w:p w14:paraId="569279CB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7" w:type="dxa"/>
          </w:tcPr>
          <w:p w14:paraId="4C5740BB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4F5DED">
              <w:rPr>
                <w:rFonts w:ascii="Arial" w:hAnsi="Arial" w:cs="Arial"/>
                <w:sz w:val="18"/>
                <w:lang w:val="fr-FR"/>
              </w:rPr>
              <w:t>35000</w:t>
            </w:r>
          </w:p>
        </w:tc>
        <w:tc>
          <w:tcPr>
            <w:tcW w:w="1116" w:type="dxa"/>
          </w:tcPr>
          <w:p w14:paraId="4A5B138F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6" w:type="dxa"/>
          </w:tcPr>
          <w:p w14:paraId="230A35AF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6" w:type="dxa"/>
          </w:tcPr>
          <w:p w14:paraId="59BA4128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7" w:type="dxa"/>
          </w:tcPr>
          <w:p w14:paraId="5962796A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FD7356" w:rsidRPr="004F5DED" w14:paraId="59AB6222" w14:textId="77777777" w:rsidTr="006A49CD">
        <w:tc>
          <w:tcPr>
            <w:tcW w:w="1116" w:type="dxa"/>
          </w:tcPr>
          <w:p w14:paraId="64852D8F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rPr>
                <w:rFonts w:ascii="Arial" w:hAnsi="Arial" w:cs="Arial"/>
                <w:sz w:val="18"/>
                <w:lang w:val="fr-FR"/>
              </w:rPr>
            </w:pPr>
            <w:r w:rsidRPr="004F5DED">
              <w:rPr>
                <w:rFonts w:ascii="Arial" w:hAnsi="Arial" w:cs="Arial"/>
                <w:sz w:val="18"/>
                <w:lang w:val="fr-FR"/>
              </w:rPr>
              <w:t>LOYER</w:t>
            </w:r>
          </w:p>
        </w:tc>
        <w:tc>
          <w:tcPr>
            <w:tcW w:w="1116" w:type="dxa"/>
          </w:tcPr>
          <w:p w14:paraId="6431A967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6" w:type="dxa"/>
          </w:tcPr>
          <w:p w14:paraId="603CC82E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7" w:type="dxa"/>
          </w:tcPr>
          <w:p w14:paraId="16D87EE8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6" w:type="dxa"/>
          </w:tcPr>
          <w:p w14:paraId="0A8936DE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6" w:type="dxa"/>
          </w:tcPr>
          <w:p w14:paraId="4D0A990C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6" w:type="dxa"/>
          </w:tcPr>
          <w:p w14:paraId="2A9E3641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4F5DED">
              <w:rPr>
                <w:rFonts w:ascii="Arial" w:hAnsi="Arial" w:cs="Arial"/>
                <w:sz w:val="18"/>
                <w:lang w:val="fr-FR"/>
              </w:rPr>
              <w:t>30000</w:t>
            </w:r>
          </w:p>
        </w:tc>
        <w:tc>
          <w:tcPr>
            <w:tcW w:w="1117" w:type="dxa"/>
          </w:tcPr>
          <w:p w14:paraId="12942DBD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FD7356" w:rsidRPr="004F5DED" w14:paraId="0D6183DC" w14:textId="77777777" w:rsidTr="006A49CD">
        <w:tc>
          <w:tcPr>
            <w:tcW w:w="1116" w:type="dxa"/>
          </w:tcPr>
          <w:p w14:paraId="1EE08E37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rPr>
                <w:rFonts w:ascii="Arial" w:hAnsi="Arial" w:cs="Arial"/>
                <w:sz w:val="18"/>
                <w:lang w:val="fr-FR"/>
              </w:rPr>
            </w:pPr>
            <w:r w:rsidRPr="004F5DED">
              <w:rPr>
                <w:rFonts w:ascii="Arial" w:hAnsi="Arial" w:cs="Arial"/>
                <w:sz w:val="18"/>
                <w:lang w:val="fr-FR"/>
              </w:rPr>
              <w:t>MOD</w:t>
            </w:r>
          </w:p>
        </w:tc>
        <w:tc>
          <w:tcPr>
            <w:tcW w:w="1116" w:type="dxa"/>
          </w:tcPr>
          <w:p w14:paraId="27BCA1FC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4F5DED">
              <w:rPr>
                <w:rFonts w:ascii="Arial" w:hAnsi="Arial" w:cs="Arial"/>
                <w:sz w:val="18"/>
                <w:lang w:val="fr-FR"/>
              </w:rPr>
              <w:t>16500</w:t>
            </w:r>
          </w:p>
        </w:tc>
        <w:tc>
          <w:tcPr>
            <w:tcW w:w="1116" w:type="dxa"/>
          </w:tcPr>
          <w:p w14:paraId="0A9EF766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4F5DED">
              <w:rPr>
                <w:rFonts w:ascii="Arial" w:hAnsi="Arial" w:cs="Arial"/>
                <w:sz w:val="18"/>
                <w:lang w:val="fr-FR"/>
              </w:rPr>
              <w:t>165000</w:t>
            </w:r>
          </w:p>
        </w:tc>
        <w:tc>
          <w:tcPr>
            <w:tcW w:w="1117" w:type="dxa"/>
          </w:tcPr>
          <w:p w14:paraId="0F85B609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6" w:type="dxa"/>
          </w:tcPr>
          <w:p w14:paraId="17A530AB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6" w:type="dxa"/>
          </w:tcPr>
          <w:p w14:paraId="3748C8D8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6" w:type="dxa"/>
          </w:tcPr>
          <w:p w14:paraId="7E4DCD33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117" w:type="dxa"/>
          </w:tcPr>
          <w:p w14:paraId="09C6095A" w14:textId="77777777" w:rsidR="00FD7356" w:rsidRPr="004F5DED" w:rsidRDefault="00FD7356" w:rsidP="006A49CD">
            <w:pPr>
              <w:pStyle w:val="Corpsdetexte"/>
              <w:spacing w:before="60" w:after="60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</w:tr>
    </w:tbl>
    <w:p w14:paraId="710C514E" w14:textId="77777777" w:rsidR="00FD7356" w:rsidRPr="004F5DED" w:rsidRDefault="00FD7356" w:rsidP="00FD7356">
      <w:pPr>
        <w:pStyle w:val="Corpsdetexte1"/>
        <w:rPr>
          <w:lang w:val="fr-FR"/>
        </w:rPr>
      </w:pPr>
      <w:r>
        <w:rPr>
          <w:lang w:val="fr-FR"/>
        </w:rPr>
        <w:t>Expliquer les coûts horaires standards des centres de coût de fabrication.</w:t>
      </w:r>
    </w:p>
    <w:p w14:paraId="5745B370" w14:textId="1BB0A060" w:rsidR="00E812BA" w:rsidRPr="005D7D15" w:rsidRDefault="00E812BA" w:rsidP="007A2CBC">
      <w:pPr>
        <w:pStyle w:val="Titre3"/>
        <w:keepLines w:val="0"/>
        <w:spacing w:before="340"/>
        <w:ind w:left="2880"/>
        <w:rPr>
          <w:lang w:val="fr-FR"/>
        </w:rPr>
      </w:pPr>
    </w:p>
    <w:sectPr w:rsidR="00E812BA" w:rsidRPr="005D7D15" w:rsidSect="009E581D">
      <w:headerReference w:type="default" r:id="rId7"/>
      <w:pgSz w:w="11907" w:h="16840" w:code="9"/>
      <w:pgMar w:top="1418" w:right="170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2EE05" w14:textId="77777777" w:rsidR="009E581D" w:rsidRDefault="009E581D">
      <w:r>
        <w:separator/>
      </w:r>
    </w:p>
  </w:endnote>
  <w:endnote w:type="continuationSeparator" w:id="0">
    <w:p w14:paraId="2D22E2C2" w14:textId="77777777" w:rsidR="009E581D" w:rsidRDefault="009E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BBD4" w14:textId="77777777" w:rsidR="009E581D" w:rsidRDefault="009E581D">
      <w:r>
        <w:separator/>
      </w:r>
    </w:p>
  </w:footnote>
  <w:footnote w:type="continuationSeparator" w:id="0">
    <w:p w14:paraId="789861DC" w14:textId="77777777" w:rsidR="009E581D" w:rsidRDefault="009E5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715B" w14:textId="77777777" w:rsidR="00F46AE3" w:rsidRDefault="00000000">
    <w:pPr>
      <w:pStyle w:val="En-tte"/>
      <w:jc w:val="right"/>
    </w:pPr>
    <w:r>
      <w:t xml:space="preserve">- </w:t>
    </w:r>
    <w:r>
      <w:fldChar w:fldCharType="begin"/>
    </w:r>
    <w:r>
      <w:instrText>\PAGE</w:instrText>
    </w:r>
    <w:r>
      <w:fldChar w:fldCharType="separate"/>
    </w:r>
    <w:r>
      <w:rPr>
        <w:noProof/>
      </w:rPr>
      <w:t>107</w:t>
    </w:r>
    <w:r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24852"/>
    <w:multiLevelType w:val="hybridMultilevel"/>
    <w:tmpl w:val="4D144A8E"/>
    <w:lvl w:ilvl="0" w:tplc="865E6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F1DD1"/>
    <w:multiLevelType w:val="hybridMultilevel"/>
    <w:tmpl w:val="3962ED20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936356051">
    <w:abstractNumId w:val="0"/>
  </w:num>
  <w:num w:numId="2" w16cid:durableId="1891263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15"/>
    <w:rsid w:val="001243C0"/>
    <w:rsid w:val="002A2361"/>
    <w:rsid w:val="003F6B1C"/>
    <w:rsid w:val="00402425"/>
    <w:rsid w:val="00483B8A"/>
    <w:rsid w:val="005D7D15"/>
    <w:rsid w:val="006A0664"/>
    <w:rsid w:val="006D0ECD"/>
    <w:rsid w:val="006F7F7A"/>
    <w:rsid w:val="00797369"/>
    <w:rsid w:val="007A2CBC"/>
    <w:rsid w:val="007B761B"/>
    <w:rsid w:val="007F0CD5"/>
    <w:rsid w:val="0080459D"/>
    <w:rsid w:val="00805DDD"/>
    <w:rsid w:val="00910EEE"/>
    <w:rsid w:val="009B15FE"/>
    <w:rsid w:val="009E581D"/>
    <w:rsid w:val="009F0504"/>
    <w:rsid w:val="00B85537"/>
    <w:rsid w:val="00BB6D0B"/>
    <w:rsid w:val="00BC081D"/>
    <w:rsid w:val="00C201A7"/>
    <w:rsid w:val="00C52CEB"/>
    <w:rsid w:val="00C65D13"/>
    <w:rsid w:val="00CA597E"/>
    <w:rsid w:val="00D21E47"/>
    <w:rsid w:val="00E812BA"/>
    <w:rsid w:val="00EE659B"/>
    <w:rsid w:val="00F46AE3"/>
    <w:rsid w:val="00FD7356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6C69"/>
  <w15:chartTrackingRefBased/>
  <w15:docId w15:val="{29CEFAA7-AD31-4F18-A0AF-629EAFE8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D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fr-FR"/>
      <w14:ligatures w14:val="none"/>
    </w:rPr>
  </w:style>
  <w:style w:type="paragraph" w:styleId="Titre1">
    <w:name w:val="heading 1"/>
    <w:basedOn w:val="Normal"/>
    <w:next w:val="Titre2"/>
    <w:link w:val="Titre1Car"/>
    <w:qFormat/>
    <w:rsid w:val="005D7D15"/>
    <w:pPr>
      <w:keepNext/>
      <w:spacing w:before="962" w:after="1682"/>
      <w:outlineLvl w:val="0"/>
    </w:pPr>
    <w:rPr>
      <w:rFonts w:ascii="Arial" w:hAnsi="Arial"/>
      <w:b/>
      <w:sz w:val="60"/>
      <w:lang w:val="fr-FR"/>
    </w:rPr>
  </w:style>
  <w:style w:type="paragraph" w:styleId="Titre2">
    <w:name w:val="heading 2"/>
    <w:basedOn w:val="Normal"/>
    <w:next w:val="Normal"/>
    <w:link w:val="Titre2Car"/>
    <w:unhideWhenUsed/>
    <w:qFormat/>
    <w:rsid w:val="005D7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BB6D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BB6D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7D15"/>
    <w:rPr>
      <w:rFonts w:ascii="Arial" w:eastAsia="Times New Roman" w:hAnsi="Arial" w:cs="Times New Roman"/>
      <w:b/>
      <w:kern w:val="0"/>
      <w:sz w:val="60"/>
      <w:szCs w:val="20"/>
      <w:lang w:eastAsia="fr-FR"/>
      <w14:ligatures w14:val="none"/>
    </w:rPr>
  </w:style>
  <w:style w:type="paragraph" w:styleId="Titre">
    <w:name w:val="Title"/>
    <w:basedOn w:val="Normal"/>
    <w:link w:val="TitreCar"/>
    <w:qFormat/>
    <w:rsid w:val="005D7D15"/>
    <w:pPr>
      <w:spacing w:before="242" w:after="722"/>
      <w:jc w:val="right"/>
    </w:pPr>
    <w:rPr>
      <w:rFonts w:ascii="Arial" w:hAnsi="Arial"/>
      <w:b/>
      <w:sz w:val="72"/>
    </w:rPr>
  </w:style>
  <w:style w:type="character" w:customStyle="1" w:styleId="TitreCar">
    <w:name w:val="Titre Car"/>
    <w:basedOn w:val="Policepardfaut"/>
    <w:link w:val="Titre"/>
    <w:rsid w:val="005D7D15"/>
    <w:rPr>
      <w:rFonts w:ascii="Arial" w:eastAsia="Times New Roman" w:hAnsi="Arial" w:cs="Times New Roman"/>
      <w:b/>
      <w:kern w:val="0"/>
      <w:sz w:val="72"/>
      <w:szCs w:val="20"/>
      <w:lang w:val="en-US" w:eastAsia="fr-FR"/>
      <w14:ligatures w14:val="none"/>
    </w:rPr>
  </w:style>
  <w:style w:type="paragraph" w:customStyle="1" w:styleId="ByLine">
    <w:name w:val="ByLine"/>
    <w:basedOn w:val="Titre"/>
    <w:rsid w:val="005D7D15"/>
    <w:rPr>
      <w:sz w:val="28"/>
    </w:rPr>
  </w:style>
  <w:style w:type="paragraph" w:customStyle="1" w:styleId="SuperTitle">
    <w:name w:val="SuperTitle"/>
    <w:basedOn w:val="Titre"/>
    <w:rsid w:val="005D7D15"/>
    <w:pPr>
      <w:pBdr>
        <w:top w:val="single" w:sz="30" w:space="1" w:color="auto"/>
      </w:pBdr>
      <w:spacing w:before="960" w:after="0"/>
      <w:ind w:left="1440"/>
    </w:pPr>
    <w:rPr>
      <w:sz w:val="28"/>
    </w:rPr>
  </w:style>
  <w:style w:type="paragraph" w:customStyle="1" w:styleId="BodyText1">
    <w:name w:val="Body Text1"/>
    <w:basedOn w:val="Normal"/>
    <w:rsid w:val="005D7D15"/>
    <w:pPr>
      <w:spacing w:before="115"/>
      <w:ind w:left="2880"/>
    </w:pPr>
    <w:rPr>
      <w:sz w:val="22"/>
    </w:rPr>
  </w:style>
  <w:style w:type="character" w:customStyle="1" w:styleId="Titre2Car">
    <w:name w:val="Titre 2 Car"/>
    <w:basedOn w:val="Policepardfaut"/>
    <w:link w:val="Titre2"/>
    <w:uiPriority w:val="9"/>
    <w:semiHidden/>
    <w:rsid w:val="005D7D1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BB6D0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 w:eastAsia="fr-FR"/>
      <w14:ligatures w14:val="none"/>
    </w:rPr>
  </w:style>
  <w:style w:type="paragraph" w:styleId="Corpsdetexte">
    <w:name w:val="Body Text"/>
    <w:basedOn w:val="Normal"/>
    <w:link w:val="CorpsdetexteCar"/>
    <w:rsid w:val="00BB6D0B"/>
    <w:pPr>
      <w:spacing w:before="115"/>
      <w:ind w:left="2880"/>
    </w:pPr>
    <w:rPr>
      <w:sz w:val="22"/>
    </w:rPr>
  </w:style>
  <w:style w:type="character" w:customStyle="1" w:styleId="CorpsdetexteCar">
    <w:name w:val="Corps de texte Car"/>
    <w:basedOn w:val="Policepardfaut"/>
    <w:link w:val="Corpsdetexte"/>
    <w:rsid w:val="00BB6D0B"/>
    <w:rPr>
      <w:rFonts w:ascii="Times New Roman" w:eastAsia="Times New Roman" w:hAnsi="Times New Roman" w:cs="Times New Roman"/>
      <w:kern w:val="0"/>
      <w:szCs w:val="20"/>
      <w:lang w:val="en-US" w:eastAsia="fr-FR"/>
      <w14:ligatures w14:val="none"/>
    </w:rPr>
  </w:style>
  <w:style w:type="character" w:styleId="lev">
    <w:name w:val="Strong"/>
    <w:basedOn w:val="Policepardfaut"/>
    <w:uiPriority w:val="22"/>
    <w:qFormat/>
    <w:rsid w:val="00BB6D0B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BB6D0B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en-US" w:eastAsia="fr-FR"/>
      <w14:ligatures w14:val="none"/>
    </w:rPr>
  </w:style>
  <w:style w:type="paragraph" w:styleId="Liste">
    <w:name w:val="List"/>
    <w:basedOn w:val="Corpsdetexte"/>
    <w:rsid w:val="00BB6D0B"/>
    <w:pPr>
      <w:tabs>
        <w:tab w:val="left" w:pos="3960"/>
      </w:tabs>
      <w:ind w:left="3960" w:hanging="360"/>
    </w:pPr>
  </w:style>
  <w:style w:type="paragraph" w:styleId="Pieddepage">
    <w:name w:val="footer"/>
    <w:basedOn w:val="Normal"/>
    <w:link w:val="PieddepageCar"/>
    <w:rsid w:val="00BB6D0B"/>
    <w:pPr>
      <w:pBdr>
        <w:top w:val="single" w:sz="6" w:space="1" w:color="auto"/>
        <w:between w:val="single" w:sz="6" w:space="1" w:color="auto"/>
      </w:pBdr>
      <w:tabs>
        <w:tab w:val="right" w:pos="9720"/>
      </w:tabs>
    </w:pPr>
    <w:rPr>
      <w:rFonts w:ascii="Helvetica" w:hAnsi="Helvetica"/>
      <w:b/>
      <w:sz w:val="18"/>
    </w:rPr>
  </w:style>
  <w:style w:type="character" w:customStyle="1" w:styleId="PieddepageCar">
    <w:name w:val="Pied de page Car"/>
    <w:basedOn w:val="Policepardfaut"/>
    <w:link w:val="Pieddepage"/>
    <w:rsid w:val="00BB6D0B"/>
    <w:rPr>
      <w:rFonts w:ascii="Helvetica" w:eastAsia="Times New Roman" w:hAnsi="Helvetica" w:cs="Times New Roman"/>
      <w:b/>
      <w:kern w:val="0"/>
      <w:sz w:val="18"/>
      <w:szCs w:val="20"/>
      <w:lang w:val="en-US" w:eastAsia="fr-FR"/>
      <w14:ligatures w14:val="none"/>
    </w:rPr>
  </w:style>
  <w:style w:type="paragraph" w:styleId="En-tte">
    <w:name w:val="header"/>
    <w:basedOn w:val="Normal"/>
    <w:link w:val="En-tteCar"/>
    <w:rsid w:val="00BB6D0B"/>
    <w:pPr>
      <w:tabs>
        <w:tab w:val="right" w:pos="9720"/>
      </w:tabs>
    </w:pPr>
    <w:rPr>
      <w:rFonts w:ascii="Helvetica" w:hAnsi="Helvetica"/>
      <w:b/>
      <w:sz w:val="18"/>
    </w:rPr>
  </w:style>
  <w:style w:type="character" w:customStyle="1" w:styleId="En-tteCar">
    <w:name w:val="En-tête Car"/>
    <w:basedOn w:val="Policepardfaut"/>
    <w:link w:val="En-tte"/>
    <w:rsid w:val="00BB6D0B"/>
    <w:rPr>
      <w:rFonts w:ascii="Helvetica" w:eastAsia="Times New Roman" w:hAnsi="Helvetica" w:cs="Times New Roman"/>
      <w:b/>
      <w:kern w:val="0"/>
      <w:sz w:val="18"/>
      <w:szCs w:val="20"/>
      <w:lang w:val="en-US" w:eastAsia="fr-FR"/>
      <w14:ligatures w14:val="none"/>
    </w:rPr>
  </w:style>
  <w:style w:type="paragraph" w:customStyle="1" w:styleId="MarginNote">
    <w:name w:val="Margin Note"/>
    <w:basedOn w:val="Corpsdetexte"/>
    <w:rsid w:val="00BB6D0B"/>
    <w:pPr>
      <w:spacing w:before="122"/>
      <w:ind w:left="0" w:right="432"/>
    </w:pPr>
    <w:rPr>
      <w:i/>
    </w:rPr>
  </w:style>
  <w:style w:type="character" w:styleId="Numrodepage">
    <w:name w:val="page number"/>
    <w:basedOn w:val="Policepardfaut"/>
    <w:rsid w:val="00BB6D0B"/>
  </w:style>
  <w:style w:type="paragraph" w:customStyle="1" w:styleId="Corpsdetexte1">
    <w:name w:val="Corps de texte1"/>
    <w:basedOn w:val="Normal"/>
    <w:rsid w:val="00FD7356"/>
    <w:pPr>
      <w:spacing w:before="115"/>
      <w:ind w:left="288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Baglin</dc:creator>
  <cp:keywords/>
  <dc:description/>
  <cp:lastModifiedBy>Gerard Baglin</cp:lastModifiedBy>
  <cp:revision>11</cp:revision>
  <dcterms:created xsi:type="dcterms:W3CDTF">2024-01-06T15:14:00Z</dcterms:created>
  <dcterms:modified xsi:type="dcterms:W3CDTF">2024-01-14T18:52:00Z</dcterms:modified>
</cp:coreProperties>
</file>