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0C" w:rsidRDefault="0093710C"/>
    <w:p w:rsidR="002A250B" w:rsidRDefault="002A250B"/>
    <w:p w:rsidR="002A250B" w:rsidRPr="002A250B" w:rsidRDefault="002A250B" w:rsidP="002A250B">
      <w:pPr>
        <w:pBdr>
          <w:bottom w:val="single" w:sz="36" w:space="1" w:color="auto"/>
        </w:pBdr>
        <w:jc w:val="center"/>
        <w:rPr>
          <w:rFonts w:ascii="Arial" w:hAnsi="Arial" w:cs="Arial"/>
          <w:sz w:val="28"/>
        </w:rPr>
      </w:pPr>
      <w:r w:rsidRPr="002A250B">
        <w:rPr>
          <w:rFonts w:ascii="Arial" w:hAnsi="Arial" w:cs="Arial"/>
          <w:sz w:val="28"/>
        </w:rPr>
        <w:t xml:space="preserve">Module </w:t>
      </w:r>
      <w:r>
        <w:rPr>
          <w:rFonts w:ascii="Arial" w:hAnsi="Arial" w:cs="Arial"/>
          <w:sz w:val="28"/>
        </w:rPr>
        <w:t>0</w:t>
      </w:r>
      <w:r w:rsidRPr="002A250B">
        <w:rPr>
          <w:rFonts w:ascii="Arial" w:hAnsi="Arial" w:cs="Arial"/>
          <w:sz w:val="28"/>
        </w:rPr>
        <w:t>1 : Introduction et concepts fondamentaux</w:t>
      </w:r>
    </w:p>
    <w:p w:rsidR="002A250B" w:rsidRDefault="002A250B">
      <w:pPr>
        <w:rPr>
          <w:rFonts w:ascii="Arial" w:hAnsi="Arial" w:cs="Arial"/>
        </w:rPr>
      </w:pPr>
    </w:p>
    <w:p w:rsidR="001511F3" w:rsidRPr="001511F3" w:rsidRDefault="001511F3" w:rsidP="002A250B">
      <w:pPr>
        <w:jc w:val="center"/>
        <w:rPr>
          <w:rFonts w:ascii="Arial" w:hAnsi="Arial" w:cs="Arial"/>
          <w:b/>
          <w:i/>
        </w:rPr>
      </w:pPr>
      <w:r w:rsidRPr="001511F3">
        <w:rPr>
          <w:rFonts w:ascii="Arial" w:hAnsi="Arial" w:cs="Arial"/>
          <w:b/>
          <w:i/>
        </w:rPr>
        <w:t>12 avril 2018 – 21 mai 2018</w:t>
      </w:r>
    </w:p>
    <w:p w:rsidR="001511F3" w:rsidRDefault="001511F3" w:rsidP="002A250B">
      <w:pPr>
        <w:jc w:val="center"/>
        <w:rPr>
          <w:rFonts w:ascii="Arial" w:hAnsi="Arial" w:cs="Arial"/>
          <w:i/>
        </w:rPr>
      </w:pPr>
    </w:p>
    <w:p w:rsidR="002A250B" w:rsidRDefault="002A250B">
      <w:pPr>
        <w:rPr>
          <w:rFonts w:ascii="Arial" w:hAnsi="Arial" w:cs="Arial"/>
        </w:rPr>
      </w:pPr>
    </w:p>
    <w:p w:rsidR="002A250B" w:rsidRDefault="002A250B">
      <w:pPr>
        <w:rPr>
          <w:rFonts w:ascii="Arial" w:hAnsi="Arial" w:cs="Arial"/>
        </w:rPr>
      </w:pPr>
      <w:r>
        <w:rPr>
          <w:rFonts w:ascii="Arial" w:hAnsi="Arial" w:cs="Arial"/>
        </w:rPr>
        <w:t>Ce premier module est divisé en 4 parties</w:t>
      </w:r>
      <w:r w:rsidR="00B21027">
        <w:rPr>
          <w:rFonts w:ascii="Arial" w:hAnsi="Arial" w:cs="Arial"/>
        </w:rPr>
        <w:t> :</w:t>
      </w:r>
    </w:p>
    <w:p w:rsidR="002A250B" w:rsidRPr="000A3400" w:rsidRDefault="002A250B" w:rsidP="000A3400">
      <w:pPr>
        <w:pBdr>
          <w:bottom w:val="single" w:sz="8" w:space="1" w:color="auto"/>
        </w:pBdr>
        <w:spacing w:before="240"/>
        <w:rPr>
          <w:rFonts w:ascii="Arial" w:hAnsi="Arial" w:cs="Arial"/>
          <w:b/>
          <w:i/>
          <w:sz w:val="22"/>
        </w:rPr>
      </w:pPr>
      <w:r w:rsidRPr="000A3400">
        <w:rPr>
          <w:rFonts w:ascii="Arial" w:hAnsi="Arial" w:cs="Arial"/>
          <w:b/>
          <w:i/>
          <w:sz w:val="22"/>
        </w:rPr>
        <w:t>1. Introduction générale</w:t>
      </w:r>
    </w:p>
    <w:p w:rsidR="00C92E21" w:rsidRPr="00FC4F76" w:rsidRDefault="00C92E21" w:rsidP="00C92E21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>
        <w:rPr>
          <w:rFonts w:ascii="Arial" w:eastAsia="Times New Roman" w:hAnsi="Arial" w:cs="Arial"/>
          <w:b/>
          <w:color w:val="000000"/>
          <w:sz w:val="22"/>
          <w:lang w:eastAsia="fr-FR"/>
        </w:rPr>
        <w:t>Contenu</w:t>
      </w: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 :</w:t>
      </w:r>
    </w:p>
    <w:p w:rsidR="002A250B" w:rsidRPr="00C92E21" w:rsidRDefault="002A250B" w:rsidP="00C92E21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C92E21">
        <w:rPr>
          <w:rFonts w:ascii="Arial" w:eastAsia="Times New Roman" w:hAnsi="Arial" w:cs="Arial"/>
          <w:color w:val="000000"/>
          <w:sz w:val="22"/>
          <w:lang w:eastAsia="fr-FR"/>
        </w:rPr>
        <w:t>Définition du concept de Supply Chain</w:t>
      </w:r>
    </w:p>
    <w:p w:rsidR="002A250B" w:rsidRPr="00C92E21" w:rsidRDefault="002A250B" w:rsidP="00C92E21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C92E21">
        <w:rPr>
          <w:rFonts w:ascii="Arial" w:eastAsia="Times New Roman" w:hAnsi="Arial" w:cs="Arial"/>
          <w:color w:val="000000"/>
          <w:sz w:val="22"/>
          <w:lang w:eastAsia="fr-FR"/>
        </w:rPr>
        <w:t>Rôle et importance du management de la supply chain dans la stratégie générale</w:t>
      </w:r>
    </w:p>
    <w:p w:rsidR="002A250B" w:rsidRPr="00C92E21" w:rsidRDefault="002A250B" w:rsidP="00C92E21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C92E21">
        <w:rPr>
          <w:rFonts w:ascii="Arial" w:eastAsia="Times New Roman" w:hAnsi="Arial" w:cs="Arial"/>
          <w:color w:val="000000"/>
          <w:sz w:val="22"/>
          <w:lang w:eastAsia="fr-FR"/>
        </w:rPr>
        <w:t>Présentation du modèle de référence SCOR</w:t>
      </w:r>
    </w:p>
    <w:p w:rsidR="00FC4F76" w:rsidRPr="00FC4F76" w:rsidRDefault="00FC4F76" w:rsidP="002A250B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Documents proposés :</w:t>
      </w:r>
    </w:p>
    <w:p w:rsidR="00FC4F76" w:rsidRPr="000A6F6A" w:rsidRDefault="00FC4F76" w:rsidP="00676573">
      <w:pPr>
        <w:pStyle w:val="Paragraphedeliste"/>
        <w:numPr>
          <w:ilvl w:val="0"/>
          <w:numId w:val="1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01-11 </w:t>
      </w:r>
      <w:proofErr w:type="spellStart"/>
      <w:r w:rsidR="00676573">
        <w:rPr>
          <w:rFonts w:ascii="Arial" w:eastAsia="Times New Roman" w:hAnsi="Arial" w:cs="Arial"/>
          <w:color w:val="000000"/>
          <w:sz w:val="22"/>
          <w:lang w:eastAsia="fr-FR"/>
        </w:rPr>
        <w:t>Supply</w:t>
      </w:r>
      <w:proofErr w:type="spellEnd"/>
      <w:r w:rsidR="00676573">
        <w:rPr>
          <w:rFonts w:ascii="Arial" w:eastAsia="Times New Roman" w:hAnsi="Arial" w:cs="Arial"/>
          <w:color w:val="000000"/>
          <w:sz w:val="22"/>
          <w:lang w:eastAsia="fr-FR"/>
        </w:rPr>
        <w:t xml:space="preserve"> Chain Management </w:t>
      </w:r>
      <w:r w:rsidR="00676573">
        <w:rPr>
          <w:rFonts w:ascii="Arial" w:eastAsia="Times New Roman" w:hAnsi="Arial" w:cs="Arial"/>
          <w:color w:val="000000"/>
          <w:sz w:val="22"/>
          <w:lang w:eastAsia="fr-FR"/>
        </w:rPr>
        <w:tab/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Présentation commenté</w:t>
      </w:r>
      <w:r w:rsidR="0026596D">
        <w:rPr>
          <w:rFonts w:ascii="Arial" w:eastAsia="Times New Roman" w:hAnsi="Arial" w:cs="Arial"/>
          <w:color w:val="000000"/>
          <w:sz w:val="22"/>
          <w:lang w:eastAsia="fr-FR"/>
        </w:rPr>
        <w:t>e</w:t>
      </w:r>
    </w:p>
    <w:p w:rsidR="00FC4F76" w:rsidRPr="000A6F6A" w:rsidRDefault="00FC4F76" w:rsidP="000A6F6A">
      <w:pPr>
        <w:pStyle w:val="Paragraphedeliste"/>
        <w:numPr>
          <w:ilvl w:val="0"/>
          <w:numId w:val="1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01-12 </w:t>
      </w:r>
      <w:proofErr w:type="spellStart"/>
      <w:r w:rsidR="00676573">
        <w:rPr>
          <w:rFonts w:ascii="Arial" w:eastAsia="Times New Roman" w:hAnsi="Arial" w:cs="Arial"/>
          <w:color w:val="000000"/>
          <w:sz w:val="22"/>
          <w:lang w:eastAsia="fr-FR"/>
        </w:rPr>
        <w:t>Supply</w:t>
      </w:r>
      <w:proofErr w:type="spellEnd"/>
      <w:r w:rsidR="00676573">
        <w:rPr>
          <w:rFonts w:ascii="Arial" w:eastAsia="Times New Roman" w:hAnsi="Arial" w:cs="Arial"/>
          <w:color w:val="000000"/>
          <w:sz w:val="22"/>
          <w:lang w:eastAsia="fr-FR"/>
        </w:rPr>
        <w:t xml:space="preserve"> Chain Management </w:t>
      </w:r>
      <w:r w:rsidR="00676573">
        <w:rPr>
          <w:rFonts w:ascii="Arial" w:eastAsia="Times New Roman" w:hAnsi="Arial" w:cs="Arial"/>
          <w:color w:val="000000"/>
          <w:sz w:val="22"/>
          <w:lang w:eastAsia="fr-FR"/>
        </w:rPr>
        <w:tab/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Présentation imprimable </w:t>
      </w:r>
    </w:p>
    <w:p w:rsidR="00FC4F76" w:rsidRDefault="00FC4F76" w:rsidP="000A6F6A">
      <w:pPr>
        <w:pStyle w:val="Paragraphedeliste"/>
        <w:numPr>
          <w:ilvl w:val="0"/>
          <w:numId w:val="1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01-13 Quiz </w:t>
      </w:r>
      <w:proofErr w:type="spellStart"/>
      <w:r w:rsidR="00676573">
        <w:rPr>
          <w:rFonts w:ascii="Arial" w:eastAsia="Times New Roman" w:hAnsi="Arial" w:cs="Arial"/>
          <w:color w:val="000000"/>
          <w:sz w:val="22"/>
          <w:lang w:eastAsia="fr-FR"/>
        </w:rPr>
        <w:t>Supply</w:t>
      </w:r>
      <w:proofErr w:type="spellEnd"/>
      <w:r w:rsidR="00676573">
        <w:rPr>
          <w:rFonts w:ascii="Arial" w:eastAsia="Times New Roman" w:hAnsi="Arial" w:cs="Arial"/>
          <w:color w:val="000000"/>
          <w:sz w:val="22"/>
          <w:lang w:eastAsia="fr-FR"/>
        </w:rPr>
        <w:t xml:space="preserve"> Chain Management </w:t>
      </w:r>
    </w:p>
    <w:p w:rsidR="00676573" w:rsidRPr="000A6F6A" w:rsidRDefault="00676573" w:rsidP="00676573">
      <w:pPr>
        <w:pStyle w:val="Paragraphedeliste"/>
        <w:shd w:val="clear" w:color="auto" w:fill="FFFFFF"/>
        <w:spacing w:before="120"/>
        <w:ind w:left="1713"/>
        <w:rPr>
          <w:rFonts w:ascii="Arial" w:eastAsia="Times New Roman" w:hAnsi="Arial" w:cs="Arial"/>
          <w:color w:val="000000"/>
          <w:sz w:val="22"/>
          <w:lang w:eastAsia="fr-FR"/>
        </w:rPr>
      </w:pPr>
    </w:p>
    <w:p w:rsidR="00FC4F76" w:rsidRPr="00FC4F76" w:rsidRDefault="00FC4F76" w:rsidP="00FC4F76">
      <w:pPr>
        <w:shd w:val="clear" w:color="auto" w:fill="D9D9D9" w:themeFill="background1" w:themeFillShade="D9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>
        <w:rPr>
          <w:rFonts w:ascii="Arial" w:eastAsia="Times New Roman" w:hAnsi="Arial" w:cs="Arial"/>
          <w:b/>
          <w:color w:val="000000"/>
          <w:sz w:val="22"/>
          <w:lang w:eastAsia="fr-FR"/>
        </w:rPr>
        <w:t>Travail demandé</w:t>
      </w: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 :</w:t>
      </w:r>
    </w:p>
    <w:p w:rsidR="00FC4F76" w:rsidRPr="000A6F6A" w:rsidRDefault="00FC4F76" w:rsidP="00676573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Etudier soigneusement la présentation</w:t>
      </w:r>
      <w:r w:rsidR="008C2247"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 </w:t>
      </w:r>
      <w:proofErr w:type="spellStart"/>
      <w:r w:rsidR="00676573">
        <w:rPr>
          <w:rFonts w:ascii="Arial" w:eastAsia="Times New Roman" w:hAnsi="Arial" w:cs="Arial"/>
          <w:color w:val="000000"/>
          <w:sz w:val="22"/>
          <w:lang w:eastAsia="fr-FR"/>
        </w:rPr>
        <w:t>Supply</w:t>
      </w:r>
      <w:proofErr w:type="spellEnd"/>
      <w:r w:rsidR="00676573">
        <w:rPr>
          <w:rFonts w:ascii="Arial" w:eastAsia="Times New Roman" w:hAnsi="Arial" w:cs="Arial"/>
          <w:color w:val="000000"/>
          <w:sz w:val="22"/>
          <w:lang w:eastAsia="fr-FR"/>
        </w:rPr>
        <w:t xml:space="preserve"> Chain Management </w:t>
      </w:r>
    </w:p>
    <w:p w:rsidR="00FC4F76" w:rsidRPr="000A6F6A" w:rsidRDefault="00FC4F76" w:rsidP="00676573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Ouvrir le quiz </w:t>
      </w:r>
      <w:proofErr w:type="spellStart"/>
      <w:r w:rsidR="00676573">
        <w:rPr>
          <w:rFonts w:ascii="Arial" w:eastAsia="Times New Roman" w:hAnsi="Arial" w:cs="Arial"/>
          <w:color w:val="000000"/>
          <w:sz w:val="22"/>
          <w:lang w:eastAsia="fr-FR"/>
        </w:rPr>
        <w:t>Supply</w:t>
      </w:r>
      <w:proofErr w:type="spellEnd"/>
      <w:r w:rsidR="00676573">
        <w:rPr>
          <w:rFonts w:ascii="Arial" w:eastAsia="Times New Roman" w:hAnsi="Arial" w:cs="Arial"/>
          <w:color w:val="000000"/>
          <w:sz w:val="22"/>
          <w:lang w:eastAsia="fr-FR"/>
        </w:rPr>
        <w:t xml:space="preserve"> Chain Management 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et répondre aux 20 questions</w:t>
      </w:r>
    </w:p>
    <w:p w:rsidR="007A058F" w:rsidRPr="000A3400" w:rsidRDefault="007A058F" w:rsidP="007A058F">
      <w:pPr>
        <w:pBdr>
          <w:bottom w:val="single" w:sz="8" w:space="1" w:color="auto"/>
        </w:pBdr>
        <w:spacing w:before="2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2</w:t>
      </w:r>
      <w:r w:rsidRPr="000A3400">
        <w:rPr>
          <w:rFonts w:ascii="Arial" w:hAnsi="Arial" w:cs="Arial"/>
          <w:b/>
          <w:i/>
          <w:sz w:val="22"/>
        </w:rPr>
        <w:t xml:space="preserve">. </w:t>
      </w:r>
      <w:r w:rsidR="00676573" w:rsidRPr="00676573">
        <w:rPr>
          <w:rFonts w:ascii="Arial" w:hAnsi="Arial" w:cs="Arial"/>
          <w:b/>
          <w:i/>
          <w:sz w:val="22"/>
        </w:rPr>
        <w:t>Produits,  Ressources et Typologies</w:t>
      </w:r>
    </w:p>
    <w:p w:rsidR="0026596D" w:rsidRPr="00FC4F76" w:rsidRDefault="0026596D" w:rsidP="0026596D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>
        <w:rPr>
          <w:rFonts w:ascii="Arial" w:eastAsia="Times New Roman" w:hAnsi="Arial" w:cs="Arial"/>
          <w:b/>
          <w:color w:val="000000"/>
          <w:sz w:val="22"/>
          <w:lang w:eastAsia="fr-FR"/>
        </w:rPr>
        <w:t>Contenu</w:t>
      </w: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 :</w:t>
      </w:r>
    </w:p>
    <w:p w:rsidR="0026596D" w:rsidRDefault="0026596D" w:rsidP="0026596D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26596D">
        <w:rPr>
          <w:rFonts w:ascii="Arial" w:eastAsia="Times New Roman" w:hAnsi="Arial" w:cs="Arial"/>
          <w:color w:val="000000"/>
          <w:sz w:val="22"/>
          <w:lang w:eastAsia="fr-FR"/>
        </w:rPr>
        <w:t>Produits et processus : les relations entre eux</w:t>
      </w:r>
    </w:p>
    <w:p w:rsidR="00BF2D7C" w:rsidRPr="00C92E21" w:rsidRDefault="00BF2D7C" w:rsidP="0026596D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Nomenclatures et gammes de fabrication</w:t>
      </w:r>
    </w:p>
    <w:p w:rsidR="0026596D" w:rsidRDefault="0026596D" w:rsidP="0026596D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26596D">
        <w:rPr>
          <w:rFonts w:ascii="Arial" w:eastAsia="Times New Roman" w:hAnsi="Arial" w:cs="Arial"/>
          <w:color w:val="000000"/>
          <w:sz w:val="22"/>
          <w:lang w:eastAsia="fr-FR"/>
        </w:rPr>
        <w:t>Définition et caractéristiques des principales typologies</w:t>
      </w:r>
    </w:p>
    <w:p w:rsidR="00BF2D7C" w:rsidRDefault="00BF2D7C" w:rsidP="0026596D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La différenciation retardée</w:t>
      </w:r>
    </w:p>
    <w:p w:rsidR="00BF2D7C" w:rsidRPr="00C92E21" w:rsidRDefault="00BF2D7C" w:rsidP="0026596D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lang w:eastAsia="fr-FR"/>
        </w:rPr>
        <w:t>L’organisation des ressources</w:t>
      </w:r>
    </w:p>
    <w:p w:rsidR="007A058F" w:rsidRPr="00FC4F76" w:rsidRDefault="007A058F" w:rsidP="007A058F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Documents proposés :</w:t>
      </w:r>
    </w:p>
    <w:p w:rsidR="007A058F" w:rsidRPr="000A6F6A" w:rsidRDefault="007A058F" w:rsidP="000A6F6A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01-21 Produits, ressources et typologies – Présentation commenté</w:t>
      </w:r>
      <w:r w:rsidR="0026596D">
        <w:rPr>
          <w:rFonts w:ascii="Arial" w:eastAsia="Times New Roman" w:hAnsi="Arial" w:cs="Arial"/>
          <w:color w:val="000000"/>
          <w:sz w:val="22"/>
          <w:lang w:eastAsia="fr-FR"/>
        </w:rPr>
        <w:t>e</w:t>
      </w:r>
    </w:p>
    <w:p w:rsidR="007A058F" w:rsidRPr="000A6F6A" w:rsidRDefault="007A058F" w:rsidP="000A6F6A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01-22 Produits, ressources et typologies – Présentation imprimable</w:t>
      </w:r>
    </w:p>
    <w:p w:rsidR="007A058F" w:rsidRPr="000A6F6A" w:rsidRDefault="007A058F" w:rsidP="000A6F6A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01-23 Quiz Produits, ressources et typologies </w:t>
      </w:r>
    </w:p>
    <w:p w:rsidR="007A058F" w:rsidRPr="000A6F6A" w:rsidRDefault="007A058F" w:rsidP="000A6F6A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01-24 Exercice Typologies – imprimable </w:t>
      </w:r>
    </w:p>
    <w:p w:rsidR="007A058F" w:rsidRPr="000A6F6A" w:rsidRDefault="007A058F" w:rsidP="000A6F6A">
      <w:pPr>
        <w:pStyle w:val="Paragraphedeliste"/>
        <w:numPr>
          <w:ilvl w:val="0"/>
          <w:numId w:val="3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01-25 Quiz Exercice Typologies </w:t>
      </w:r>
    </w:p>
    <w:p w:rsidR="007A058F" w:rsidRPr="00FC4F76" w:rsidRDefault="007A058F" w:rsidP="007A058F">
      <w:pPr>
        <w:shd w:val="clear" w:color="auto" w:fill="D9D9D9" w:themeFill="background1" w:themeFillShade="D9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>
        <w:rPr>
          <w:rFonts w:ascii="Arial" w:eastAsia="Times New Roman" w:hAnsi="Arial" w:cs="Arial"/>
          <w:b/>
          <w:color w:val="000000"/>
          <w:sz w:val="22"/>
          <w:lang w:eastAsia="fr-FR"/>
        </w:rPr>
        <w:t>Travail demandé</w:t>
      </w: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 :</w:t>
      </w:r>
    </w:p>
    <w:p w:rsidR="007A058F" w:rsidRPr="000A6F6A" w:rsidRDefault="007A058F" w:rsidP="000A6F6A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Etudier soigneusement la présentation Produits, ressources et typologies </w:t>
      </w:r>
    </w:p>
    <w:p w:rsidR="007A058F" w:rsidRPr="000A6F6A" w:rsidRDefault="007A058F" w:rsidP="000A6F6A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Ouvrir le quiz Produits, ressources et typologies et répondre aux 20 questions</w:t>
      </w:r>
    </w:p>
    <w:p w:rsidR="007A058F" w:rsidRPr="000A6F6A" w:rsidRDefault="007A058F" w:rsidP="000A6F6A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Consulter l’exercice Typologies</w:t>
      </w:r>
    </w:p>
    <w:p w:rsidR="007A058F" w:rsidRPr="000A6F6A" w:rsidRDefault="007A058F" w:rsidP="000A6F6A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Ouvrir le quiz Exercice Typologies et répondre aux </w:t>
      </w:r>
      <w:r w:rsidR="00DA67DD">
        <w:rPr>
          <w:rFonts w:ascii="Arial" w:eastAsia="Times New Roman" w:hAnsi="Arial" w:cs="Arial"/>
          <w:color w:val="000000"/>
          <w:sz w:val="22"/>
          <w:lang w:eastAsia="fr-FR"/>
        </w:rPr>
        <w:t>42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 questions</w:t>
      </w:r>
    </w:p>
    <w:p w:rsidR="007A058F" w:rsidRPr="00FC4F76" w:rsidRDefault="007A058F" w:rsidP="007A058F">
      <w:pPr>
        <w:rPr>
          <w:rFonts w:ascii="Arial" w:hAnsi="Arial" w:cs="Arial"/>
          <w:sz w:val="22"/>
        </w:rPr>
      </w:pPr>
    </w:p>
    <w:p w:rsidR="00D504D2" w:rsidRDefault="00D504D2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br w:type="page"/>
      </w:r>
    </w:p>
    <w:p w:rsidR="00862391" w:rsidRPr="000A3400" w:rsidRDefault="00862391" w:rsidP="00D504D2">
      <w:pPr>
        <w:keepNext/>
        <w:pBdr>
          <w:bottom w:val="single" w:sz="8" w:space="1" w:color="auto"/>
        </w:pBdr>
        <w:spacing w:before="2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lastRenderedPageBreak/>
        <w:t>3</w:t>
      </w:r>
      <w:r w:rsidRPr="000A3400">
        <w:rPr>
          <w:rFonts w:ascii="Arial" w:hAnsi="Arial" w:cs="Arial"/>
          <w:b/>
          <w:i/>
          <w:sz w:val="22"/>
        </w:rPr>
        <w:t xml:space="preserve">. </w:t>
      </w:r>
      <w:r>
        <w:rPr>
          <w:rFonts w:ascii="Arial" w:hAnsi="Arial" w:cs="Arial"/>
          <w:b/>
          <w:i/>
          <w:sz w:val="22"/>
        </w:rPr>
        <w:t>Concepts fondamentaux</w:t>
      </w:r>
      <w:r w:rsidR="00D504D2">
        <w:rPr>
          <w:rFonts w:ascii="Arial" w:hAnsi="Arial" w:cs="Arial"/>
          <w:b/>
          <w:i/>
          <w:sz w:val="22"/>
        </w:rPr>
        <w:t xml:space="preserve"> : </w:t>
      </w:r>
      <w:r w:rsidR="00676573" w:rsidRPr="00676573">
        <w:rPr>
          <w:rFonts w:ascii="Arial" w:hAnsi="Arial" w:cs="Arial"/>
          <w:b/>
          <w:i/>
          <w:sz w:val="22"/>
        </w:rPr>
        <w:t>Flux et stocks</w:t>
      </w:r>
    </w:p>
    <w:p w:rsidR="0026596D" w:rsidRPr="00FC4F76" w:rsidRDefault="0026596D" w:rsidP="00D504D2">
      <w:pPr>
        <w:keepNext/>
        <w:shd w:val="clear" w:color="auto" w:fill="FFFFFF"/>
        <w:spacing w:before="120"/>
        <w:ind w:left="1276" w:hanging="284"/>
        <w:rPr>
          <w:rFonts w:ascii="Arial" w:eastAsia="Times New Roman" w:hAnsi="Arial" w:cs="Arial"/>
          <w:b/>
          <w:color w:val="000000"/>
          <w:sz w:val="22"/>
          <w:lang w:eastAsia="fr-FR"/>
        </w:rPr>
      </w:pPr>
      <w:r>
        <w:rPr>
          <w:rFonts w:ascii="Arial" w:eastAsia="Times New Roman" w:hAnsi="Arial" w:cs="Arial"/>
          <w:b/>
          <w:color w:val="000000"/>
          <w:sz w:val="22"/>
          <w:lang w:eastAsia="fr-FR"/>
        </w:rPr>
        <w:t>Contenu</w:t>
      </w: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 :</w:t>
      </w:r>
    </w:p>
    <w:p w:rsidR="0026596D" w:rsidRPr="0026596D" w:rsidRDefault="0026596D" w:rsidP="0026596D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26596D">
        <w:rPr>
          <w:rFonts w:ascii="Arial" w:eastAsia="Times New Roman" w:hAnsi="Arial" w:cs="Arial"/>
          <w:color w:val="000000"/>
          <w:sz w:val="22"/>
          <w:lang w:eastAsia="fr-FR"/>
        </w:rPr>
        <w:t>Modèle d’une Supply Chain glob</w:t>
      </w:r>
      <w:r w:rsidR="00D504D2">
        <w:rPr>
          <w:rFonts w:ascii="Arial" w:eastAsia="Times New Roman" w:hAnsi="Arial" w:cs="Arial"/>
          <w:color w:val="000000"/>
          <w:sz w:val="22"/>
          <w:lang w:eastAsia="fr-FR"/>
        </w:rPr>
        <w:t>ale</w:t>
      </w:r>
      <w:r w:rsidRPr="0026596D">
        <w:rPr>
          <w:rFonts w:ascii="Arial" w:eastAsia="Times New Roman" w:hAnsi="Arial" w:cs="Arial"/>
          <w:color w:val="000000"/>
          <w:sz w:val="22"/>
          <w:lang w:eastAsia="fr-FR"/>
        </w:rPr>
        <w:t xml:space="preserve"> : analyse des « boucles » </w:t>
      </w:r>
    </w:p>
    <w:p w:rsidR="0026596D" w:rsidRPr="0026596D" w:rsidRDefault="0026596D" w:rsidP="0026596D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26596D">
        <w:rPr>
          <w:rFonts w:ascii="Arial" w:eastAsia="Times New Roman" w:hAnsi="Arial" w:cs="Arial"/>
          <w:color w:val="000000"/>
          <w:sz w:val="22"/>
          <w:lang w:eastAsia="fr-FR"/>
        </w:rPr>
        <w:t>Flux physiques et flux d'informations</w:t>
      </w:r>
    </w:p>
    <w:p w:rsidR="0026596D" w:rsidRPr="0026596D" w:rsidRDefault="0026596D" w:rsidP="0026596D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26596D">
        <w:rPr>
          <w:rFonts w:ascii="Arial" w:eastAsia="Times New Roman" w:hAnsi="Arial" w:cs="Arial"/>
          <w:color w:val="000000"/>
          <w:sz w:val="22"/>
          <w:lang w:eastAsia="fr-FR"/>
        </w:rPr>
        <w:t>Liens entre cycles, délais et stocks</w:t>
      </w:r>
    </w:p>
    <w:p w:rsidR="0026596D" w:rsidRPr="0026596D" w:rsidRDefault="0026596D" w:rsidP="0026596D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26596D">
        <w:rPr>
          <w:rFonts w:ascii="Arial" w:eastAsia="Times New Roman" w:hAnsi="Arial" w:cs="Arial"/>
          <w:color w:val="000000"/>
          <w:sz w:val="22"/>
          <w:lang w:eastAsia="fr-FR"/>
        </w:rPr>
        <w:t>Critères de performances : coût, réactivité, flexibilité</w:t>
      </w:r>
    </w:p>
    <w:p w:rsidR="00862391" w:rsidRPr="00FC4F76" w:rsidRDefault="00862391" w:rsidP="00862391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Documents proposés :</w:t>
      </w:r>
    </w:p>
    <w:p w:rsidR="00862391" w:rsidRPr="000A6F6A" w:rsidRDefault="00862391" w:rsidP="000A6F6A">
      <w:pPr>
        <w:pStyle w:val="Paragraphedeliste"/>
        <w:numPr>
          <w:ilvl w:val="0"/>
          <w:numId w:val="5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01-31 Flux et stocks – Présentation commenté</w:t>
      </w:r>
      <w:r w:rsidR="00D504D2">
        <w:rPr>
          <w:rFonts w:ascii="Arial" w:eastAsia="Times New Roman" w:hAnsi="Arial" w:cs="Arial"/>
          <w:color w:val="000000"/>
          <w:sz w:val="22"/>
          <w:lang w:eastAsia="fr-FR"/>
        </w:rPr>
        <w:t>e</w:t>
      </w:r>
    </w:p>
    <w:p w:rsidR="00862391" w:rsidRPr="000A6F6A" w:rsidRDefault="00862391" w:rsidP="000A6F6A">
      <w:pPr>
        <w:pStyle w:val="Paragraphedeliste"/>
        <w:numPr>
          <w:ilvl w:val="0"/>
          <w:numId w:val="5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01-32 Flux et stocks – Présentation imprimable </w:t>
      </w:r>
    </w:p>
    <w:p w:rsidR="00862391" w:rsidRPr="000A6F6A" w:rsidRDefault="00862391" w:rsidP="000A6F6A">
      <w:pPr>
        <w:pStyle w:val="Paragraphedeliste"/>
        <w:numPr>
          <w:ilvl w:val="0"/>
          <w:numId w:val="5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01-33 Quiz Flux et stocks </w:t>
      </w:r>
    </w:p>
    <w:p w:rsidR="00862391" w:rsidRPr="000A6F6A" w:rsidRDefault="00862391" w:rsidP="000A6F6A">
      <w:pPr>
        <w:pStyle w:val="Paragraphedeliste"/>
        <w:numPr>
          <w:ilvl w:val="0"/>
          <w:numId w:val="5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01-34 Exercice Reactik – imprimable </w:t>
      </w:r>
    </w:p>
    <w:p w:rsidR="00862391" w:rsidRPr="000A6F6A" w:rsidRDefault="00862391" w:rsidP="000A6F6A">
      <w:pPr>
        <w:pStyle w:val="Paragraphedeliste"/>
        <w:numPr>
          <w:ilvl w:val="0"/>
          <w:numId w:val="5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01-35 </w:t>
      </w:r>
      <w:r w:rsidR="00676573">
        <w:rPr>
          <w:rFonts w:ascii="Arial" w:eastAsia="Times New Roman" w:hAnsi="Arial" w:cs="Arial"/>
          <w:color w:val="000000"/>
          <w:sz w:val="22"/>
          <w:lang w:eastAsia="fr-FR"/>
        </w:rPr>
        <w:t xml:space="preserve">Schéma  </w:t>
      </w:r>
      <w:proofErr w:type="spellStart"/>
      <w:r w:rsidR="00676573" w:rsidRPr="000A6F6A">
        <w:rPr>
          <w:rFonts w:ascii="Arial" w:eastAsia="Times New Roman" w:hAnsi="Arial" w:cs="Arial"/>
          <w:color w:val="000000"/>
          <w:sz w:val="22"/>
          <w:lang w:eastAsia="fr-FR"/>
        </w:rPr>
        <w:t>Reactik</w:t>
      </w:r>
      <w:proofErr w:type="spellEnd"/>
      <w:r w:rsidR="00676573"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 </w:t>
      </w:r>
      <w:proofErr w:type="gramStart"/>
      <w:r w:rsidR="00676573">
        <w:rPr>
          <w:rFonts w:ascii="Arial" w:eastAsia="Times New Roman" w:hAnsi="Arial" w:cs="Arial"/>
          <w:color w:val="000000"/>
          <w:sz w:val="22"/>
          <w:lang w:eastAsia="fr-FR"/>
        </w:rPr>
        <w:t>a</w:t>
      </w:r>
      <w:proofErr w:type="gramEnd"/>
      <w:r w:rsidR="00676573">
        <w:rPr>
          <w:rFonts w:ascii="Arial" w:eastAsia="Times New Roman" w:hAnsi="Arial" w:cs="Arial"/>
          <w:color w:val="000000"/>
          <w:sz w:val="22"/>
          <w:lang w:eastAsia="fr-FR"/>
        </w:rPr>
        <w:t xml:space="preserve"> compléter </w:t>
      </w:r>
      <w:r w:rsidR="00676573" w:rsidRPr="000A6F6A">
        <w:rPr>
          <w:rFonts w:ascii="Arial" w:eastAsia="Times New Roman" w:hAnsi="Arial" w:cs="Arial"/>
          <w:color w:val="000000"/>
          <w:sz w:val="22"/>
          <w:lang w:eastAsia="fr-FR"/>
        </w:rPr>
        <w:t>–</w:t>
      </w:r>
      <w:r w:rsidR="00676573">
        <w:rPr>
          <w:rFonts w:ascii="Arial" w:eastAsia="Times New Roman" w:hAnsi="Arial" w:cs="Arial"/>
          <w:color w:val="000000"/>
          <w:sz w:val="22"/>
          <w:lang w:eastAsia="fr-FR"/>
        </w:rPr>
        <w:t xml:space="preserve"> Feuille 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Powerpoint </w:t>
      </w:r>
    </w:p>
    <w:p w:rsidR="00862391" w:rsidRPr="000A6F6A" w:rsidRDefault="00862391" w:rsidP="000A6F6A">
      <w:pPr>
        <w:pStyle w:val="Paragraphedeliste"/>
        <w:numPr>
          <w:ilvl w:val="0"/>
          <w:numId w:val="5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01-36 Quiz Reactik</w:t>
      </w:r>
    </w:p>
    <w:p w:rsidR="00862391" w:rsidRPr="00FC4F76" w:rsidRDefault="00862391" w:rsidP="00862391">
      <w:pPr>
        <w:shd w:val="clear" w:color="auto" w:fill="D9D9D9" w:themeFill="background1" w:themeFillShade="D9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>
        <w:rPr>
          <w:rFonts w:ascii="Arial" w:eastAsia="Times New Roman" w:hAnsi="Arial" w:cs="Arial"/>
          <w:b/>
          <w:color w:val="000000"/>
          <w:sz w:val="22"/>
          <w:lang w:eastAsia="fr-FR"/>
        </w:rPr>
        <w:t>Travail demandé</w:t>
      </w: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 :</w:t>
      </w:r>
    </w:p>
    <w:p w:rsidR="00862391" w:rsidRPr="000A6F6A" w:rsidRDefault="00862391" w:rsidP="000A6F6A">
      <w:pPr>
        <w:pStyle w:val="Paragraphedeliste"/>
        <w:numPr>
          <w:ilvl w:val="0"/>
          <w:numId w:val="6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Etudier soigneusement la présentation Flux et stocks </w:t>
      </w:r>
    </w:p>
    <w:p w:rsidR="00862391" w:rsidRPr="000A6F6A" w:rsidRDefault="00862391" w:rsidP="000A6F6A">
      <w:pPr>
        <w:pStyle w:val="Paragraphedeliste"/>
        <w:numPr>
          <w:ilvl w:val="0"/>
          <w:numId w:val="6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Ouvrir le quiz Flux et stocks et répondre aux </w:t>
      </w:r>
      <w:r w:rsidR="00676573">
        <w:rPr>
          <w:rFonts w:ascii="Arial" w:eastAsia="Times New Roman" w:hAnsi="Arial" w:cs="Arial"/>
          <w:color w:val="000000"/>
          <w:sz w:val="22"/>
          <w:lang w:eastAsia="fr-FR"/>
        </w:rPr>
        <w:t>20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 questions</w:t>
      </w:r>
    </w:p>
    <w:p w:rsidR="00862391" w:rsidRPr="000A6F6A" w:rsidRDefault="00862391" w:rsidP="000A6F6A">
      <w:pPr>
        <w:pStyle w:val="Paragraphedeliste"/>
        <w:numPr>
          <w:ilvl w:val="0"/>
          <w:numId w:val="6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Consulter l’exercice Reactik</w:t>
      </w:r>
    </w:p>
    <w:p w:rsidR="00862391" w:rsidRPr="000A6F6A" w:rsidRDefault="00862391" w:rsidP="000A6F6A">
      <w:pPr>
        <w:pStyle w:val="Paragraphedeliste"/>
        <w:numPr>
          <w:ilvl w:val="0"/>
          <w:numId w:val="6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Dessiner les flux sur la feuille </w:t>
      </w:r>
      <w:r w:rsidR="00D504D2">
        <w:rPr>
          <w:rFonts w:ascii="Arial" w:eastAsia="Times New Roman" w:hAnsi="Arial" w:cs="Arial"/>
          <w:color w:val="000000"/>
          <w:sz w:val="22"/>
          <w:lang w:eastAsia="fr-FR"/>
        </w:rPr>
        <w:t>P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owerpoint Reactik</w:t>
      </w:r>
    </w:p>
    <w:p w:rsidR="00862391" w:rsidRPr="000A6F6A" w:rsidRDefault="00862391" w:rsidP="000A6F6A">
      <w:pPr>
        <w:pStyle w:val="Paragraphedeliste"/>
        <w:numPr>
          <w:ilvl w:val="0"/>
          <w:numId w:val="6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Ouvrir le quiz Reactik et répondre aux </w:t>
      </w:r>
      <w:r w:rsidR="00461629">
        <w:rPr>
          <w:rFonts w:ascii="Arial" w:eastAsia="Times New Roman" w:hAnsi="Arial" w:cs="Arial"/>
          <w:color w:val="000000"/>
          <w:sz w:val="22"/>
          <w:lang w:eastAsia="fr-FR"/>
        </w:rPr>
        <w:t>20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 questions</w:t>
      </w:r>
    </w:p>
    <w:p w:rsidR="00862391" w:rsidRPr="00FC4F76" w:rsidRDefault="00862391" w:rsidP="00862391">
      <w:pPr>
        <w:rPr>
          <w:rFonts w:ascii="Arial" w:hAnsi="Arial" w:cs="Arial"/>
          <w:sz w:val="22"/>
        </w:rPr>
      </w:pPr>
    </w:p>
    <w:p w:rsidR="00862391" w:rsidRPr="000A3400" w:rsidRDefault="00862391" w:rsidP="00862391">
      <w:pPr>
        <w:pBdr>
          <w:bottom w:val="single" w:sz="8" w:space="1" w:color="auto"/>
        </w:pBdr>
        <w:spacing w:before="2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4</w:t>
      </w:r>
      <w:r w:rsidRPr="000A3400">
        <w:rPr>
          <w:rFonts w:ascii="Arial" w:hAnsi="Arial" w:cs="Arial"/>
          <w:b/>
          <w:i/>
          <w:sz w:val="22"/>
        </w:rPr>
        <w:t xml:space="preserve">. </w:t>
      </w:r>
      <w:r w:rsidR="00983314" w:rsidRPr="00983314">
        <w:rPr>
          <w:rFonts w:ascii="Arial" w:hAnsi="Arial" w:cs="Arial"/>
          <w:b/>
          <w:i/>
          <w:sz w:val="22"/>
        </w:rPr>
        <w:t>Capacité et charges</w:t>
      </w:r>
    </w:p>
    <w:p w:rsidR="00D504D2" w:rsidRPr="00FC4F76" w:rsidRDefault="00D504D2" w:rsidP="00D504D2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>
        <w:rPr>
          <w:rFonts w:ascii="Arial" w:eastAsia="Times New Roman" w:hAnsi="Arial" w:cs="Arial"/>
          <w:b/>
          <w:color w:val="000000"/>
          <w:sz w:val="22"/>
          <w:lang w:eastAsia="fr-FR"/>
        </w:rPr>
        <w:t>Contenu</w:t>
      </w: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 :</w:t>
      </w:r>
    </w:p>
    <w:p w:rsidR="00D504D2" w:rsidRPr="00D504D2" w:rsidRDefault="00D504D2" w:rsidP="00D504D2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D504D2">
        <w:rPr>
          <w:rFonts w:ascii="Arial" w:eastAsia="Times New Roman" w:hAnsi="Arial" w:cs="Arial"/>
          <w:color w:val="000000"/>
          <w:sz w:val="22"/>
          <w:lang w:eastAsia="fr-FR"/>
        </w:rPr>
        <w:t>- Les ressources dans un système logistique</w:t>
      </w:r>
    </w:p>
    <w:p w:rsidR="00D504D2" w:rsidRPr="00D504D2" w:rsidRDefault="00D504D2" w:rsidP="00D504D2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D504D2">
        <w:rPr>
          <w:rFonts w:ascii="Arial" w:eastAsia="Times New Roman" w:hAnsi="Arial" w:cs="Arial"/>
          <w:color w:val="000000"/>
          <w:sz w:val="22"/>
          <w:lang w:eastAsia="fr-FR"/>
        </w:rPr>
        <w:t>- Les concepts de charge, de capacité et de flux / le concept de ressource « goulet »</w:t>
      </w:r>
    </w:p>
    <w:p w:rsidR="00D504D2" w:rsidRPr="00D504D2" w:rsidRDefault="00D504D2" w:rsidP="00D504D2">
      <w:pPr>
        <w:pStyle w:val="Paragraphedeliste"/>
        <w:numPr>
          <w:ilvl w:val="0"/>
          <w:numId w:val="9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D504D2">
        <w:rPr>
          <w:rFonts w:ascii="Arial" w:eastAsia="Times New Roman" w:hAnsi="Arial" w:cs="Arial"/>
          <w:color w:val="000000"/>
          <w:sz w:val="22"/>
          <w:lang w:eastAsia="fr-FR"/>
        </w:rPr>
        <w:t>- L’équilibrage global entre charges et capacités</w:t>
      </w:r>
    </w:p>
    <w:p w:rsidR="00862391" w:rsidRPr="00FC4F76" w:rsidRDefault="00862391" w:rsidP="00862391">
      <w:pPr>
        <w:shd w:val="clear" w:color="auto" w:fill="FFFFFF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Documents proposés :</w:t>
      </w:r>
    </w:p>
    <w:p w:rsidR="00862391" w:rsidRPr="000A6F6A" w:rsidRDefault="00862391" w:rsidP="00983314">
      <w:pPr>
        <w:pStyle w:val="Paragraphedeliste"/>
        <w:numPr>
          <w:ilvl w:val="0"/>
          <w:numId w:val="7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01-41 </w:t>
      </w:r>
      <w:r w:rsidR="00983314" w:rsidRPr="00983314">
        <w:rPr>
          <w:rFonts w:ascii="Arial" w:eastAsia="Times New Roman" w:hAnsi="Arial" w:cs="Arial"/>
          <w:color w:val="000000"/>
          <w:sz w:val="22"/>
          <w:lang w:eastAsia="fr-FR"/>
        </w:rPr>
        <w:t xml:space="preserve">Capacité et charges 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– Présentation commenté</w:t>
      </w:r>
      <w:r w:rsidR="00D504D2">
        <w:rPr>
          <w:rFonts w:ascii="Arial" w:eastAsia="Times New Roman" w:hAnsi="Arial" w:cs="Arial"/>
          <w:color w:val="000000"/>
          <w:sz w:val="22"/>
          <w:lang w:eastAsia="fr-FR"/>
        </w:rPr>
        <w:t>e</w:t>
      </w:r>
    </w:p>
    <w:p w:rsidR="00862391" w:rsidRPr="000A6F6A" w:rsidRDefault="00862391" w:rsidP="000A6F6A">
      <w:pPr>
        <w:pStyle w:val="Paragraphedeliste"/>
        <w:numPr>
          <w:ilvl w:val="0"/>
          <w:numId w:val="7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01-42 </w:t>
      </w:r>
      <w:r w:rsidR="00983314" w:rsidRPr="00983314">
        <w:rPr>
          <w:rFonts w:ascii="Arial" w:eastAsia="Times New Roman" w:hAnsi="Arial" w:cs="Arial"/>
          <w:color w:val="000000"/>
          <w:sz w:val="22"/>
          <w:lang w:eastAsia="fr-FR"/>
        </w:rPr>
        <w:t xml:space="preserve">Capacité et charges 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– Présentation imprimable </w:t>
      </w:r>
    </w:p>
    <w:p w:rsidR="00862391" w:rsidRPr="000A6F6A" w:rsidRDefault="00862391" w:rsidP="000A6F6A">
      <w:pPr>
        <w:pStyle w:val="Paragraphedeliste"/>
        <w:numPr>
          <w:ilvl w:val="0"/>
          <w:numId w:val="7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01-43 Quiz </w:t>
      </w:r>
      <w:r w:rsidR="00983314" w:rsidRPr="00983314">
        <w:rPr>
          <w:rFonts w:ascii="Arial" w:eastAsia="Times New Roman" w:hAnsi="Arial" w:cs="Arial"/>
          <w:color w:val="000000"/>
          <w:sz w:val="22"/>
          <w:lang w:eastAsia="fr-FR"/>
        </w:rPr>
        <w:t>Capacité et charges</w:t>
      </w:r>
    </w:p>
    <w:p w:rsidR="00862391" w:rsidRPr="000A6F6A" w:rsidRDefault="00862391" w:rsidP="000A6F6A">
      <w:pPr>
        <w:pStyle w:val="Paragraphedeliste"/>
        <w:numPr>
          <w:ilvl w:val="0"/>
          <w:numId w:val="7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01-44 Exercice CIM – imprimable </w:t>
      </w:r>
    </w:p>
    <w:p w:rsidR="00862391" w:rsidRPr="000A6F6A" w:rsidRDefault="00862391" w:rsidP="000A6F6A">
      <w:pPr>
        <w:pStyle w:val="Paragraphedeliste"/>
        <w:numPr>
          <w:ilvl w:val="0"/>
          <w:numId w:val="7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01-45 Quiz CIM</w:t>
      </w:r>
    </w:p>
    <w:p w:rsidR="00862391" w:rsidRPr="000A6F6A" w:rsidRDefault="00862391" w:rsidP="000A6F6A">
      <w:pPr>
        <w:pStyle w:val="Paragraphedeliste"/>
        <w:numPr>
          <w:ilvl w:val="0"/>
          <w:numId w:val="7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01-46 Exercice </w:t>
      </w:r>
      <w:proofErr w:type="spellStart"/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Metalarm</w:t>
      </w:r>
      <w:proofErr w:type="spellEnd"/>
      <w:r w:rsidR="00983314">
        <w:rPr>
          <w:rFonts w:ascii="Arial" w:eastAsia="Times New Roman" w:hAnsi="Arial" w:cs="Arial"/>
          <w:color w:val="000000"/>
          <w:sz w:val="22"/>
          <w:lang w:eastAsia="fr-FR"/>
        </w:rPr>
        <w:t xml:space="preserve"> </w:t>
      </w:r>
      <w:r w:rsidR="00983314" w:rsidRPr="000A6F6A">
        <w:rPr>
          <w:rFonts w:ascii="Arial" w:eastAsia="Times New Roman" w:hAnsi="Arial" w:cs="Arial"/>
          <w:color w:val="000000"/>
          <w:sz w:val="22"/>
          <w:lang w:eastAsia="fr-FR"/>
        </w:rPr>
        <w:t>– imprimable</w:t>
      </w:r>
    </w:p>
    <w:p w:rsidR="00862391" w:rsidRPr="000A6F6A" w:rsidRDefault="00862391" w:rsidP="000A6F6A">
      <w:pPr>
        <w:pStyle w:val="Paragraphedeliste"/>
        <w:numPr>
          <w:ilvl w:val="0"/>
          <w:numId w:val="7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01-47 Feuille </w:t>
      </w:r>
      <w:r w:rsidR="00D504D2" w:rsidRPr="000A6F6A">
        <w:rPr>
          <w:rFonts w:ascii="Arial" w:eastAsia="Times New Roman" w:hAnsi="Arial" w:cs="Arial"/>
          <w:color w:val="000000"/>
          <w:sz w:val="22"/>
          <w:lang w:eastAsia="fr-FR"/>
        </w:rPr>
        <w:t>Excel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 de préparation Metalarm</w:t>
      </w:r>
    </w:p>
    <w:p w:rsidR="00862391" w:rsidRPr="000A6F6A" w:rsidRDefault="00862391" w:rsidP="000A6F6A">
      <w:pPr>
        <w:pStyle w:val="Paragraphedeliste"/>
        <w:numPr>
          <w:ilvl w:val="0"/>
          <w:numId w:val="7"/>
        </w:numPr>
        <w:shd w:val="clear" w:color="auto" w:fill="FFFFFF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01-48 Quiz Metalarm</w:t>
      </w:r>
    </w:p>
    <w:p w:rsidR="00862391" w:rsidRPr="00FC4F76" w:rsidRDefault="00862391" w:rsidP="00862391">
      <w:pPr>
        <w:shd w:val="clear" w:color="auto" w:fill="D9D9D9" w:themeFill="background1" w:themeFillShade="D9"/>
        <w:spacing w:before="120"/>
        <w:ind w:left="1276" w:hanging="283"/>
        <w:rPr>
          <w:rFonts w:ascii="Arial" w:eastAsia="Times New Roman" w:hAnsi="Arial" w:cs="Arial"/>
          <w:b/>
          <w:color w:val="000000"/>
          <w:sz w:val="22"/>
          <w:lang w:eastAsia="fr-FR"/>
        </w:rPr>
      </w:pPr>
      <w:r>
        <w:rPr>
          <w:rFonts w:ascii="Arial" w:eastAsia="Times New Roman" w:hAnsi="Arial" w:cs="Arial"/>
          <w:b/>
          <w:color w:val="000000"/>
          <w:sz w:val="22"/>
          <w:lang w:eastAsia="fr-FR"/>
        </w:rPr>
        <w:t>Travail demandé</w:t>
      </w:r>
      <w:r w:rsidRPr="00FC4F76">
        <w:rPr>
          <w:rFonts w:ascii="Arial" w:eastAsia="Times New Roman" w:hAnsi="Arial" w:cs="Arial"/>
          <w:b/>
          <w:color w:val="000000"/>
          <w:sz w:val="22"/>
          <w:lang w:eastAsia="fr-FR"/>
        </w:rPr>
        <w:t> :</w:t>
      </w:r>
    </w:p>
    <w:p w:rsidR="00862391" w:rsidRPr="000A6F6A" w:rsidRDefault="00862391" w:rsidP="00983314">
      <w:pPr>
        <w:pStyle w:val="Paragraphedeliste"/>
        <w:numPr>
          <w:ilvl w:val="0"/>
          <w:numId w:val="8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Etudier soigneusement la présentation </w:t>
      </w:r>
      <w:r w:rsidR="00983314" w:rsidRPr="00983314">
        <w:rPr>
          <w:rFonts w:ascii="Arial" w:eastAsia="Times New Roman" w:hAnsi="Arial" w:cs="Arial"/>
          <w:color w:val="000000"/>
          <w:sz w:val="22"/>
          <w:lang w:eastAsia="fr-FR"/>
        </w:rPr>
        <w:t>Capacité et charges</w:t>
      </w:r>
    </w:p>
    <w:p w:rsidR="00862391" w:rsidRPr="000A6F6A" w:rsidRDefault="00862391" w:rsidP="00983314">
      <w:pPr>
        <w:pStyle w:val="Paragraphedeliste"/>
        <w:numPr>
          <w:ilvl w:val="0"/>
          <w:numId w:val="8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Ouvrir le quiz </w:t>
      </w:r>
      <w:r w:rsidR="00983314" w:rsidRPr="00983314">
        <w:rPr>
          <w:rFonts w:ascii="Arial" w:eastAsia="Times New Roman" w:hAnsi="Arial" w:cs="Arial"/>
          <w:color w:val="000000"/>
          <w:sz w:val="22"/>
          <w:lang w:eastAsia="fr-FR"/>
        </w:rPr>
        <w:t xml:space="preserve">Capacité et charges 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et répondre aux </w:t>
      </w:r>
      <w:r w:rsidR="00DA67DD">
        <w:rPr>
          <w:rFonts w:ascii="Arial" w:eastAsia="Times New Roman" w:hAnsi="Arial" w:cs="Arial"/>
          <w:color w:val="000000"/>
          <w:sz w:val="22"/>
          <w:lang w:eastAsia="fr-FR"/>
        </w:rPr>
        <w:t xml:space="preserve">20 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questions</w:t>
      </w:r>
    </w:p>
    <w:p w:rsidR="00862391" w:rsidRPr="000A6F6A" w:rsidRDefault="00862391" w:rsidP="000A6F6A">
      <w:pPr>
        <w:pStyle w:val="Paragraphedeliste"/>
        <w:numPr>
          <w:ilvl w:val="0"/>
          <w:numId w:val="8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Consulter l’exercice CIM</w:t>
      </w:r>
    </w:p>
    <w:p w:rsidR="00862391" w:rsidRPr="000A6F6A" w:rsidRDefault="00862391" w:rsidP="000A6F6A">
      <w:pPr>
        <w:pStyle w:val="Paragraphedeliste"/>
        <w:numPr>
          <w:ilvl w:val="0"/>
          <w:numId w:val="8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Ouvrir le quiz Exercice CIM et répondre aux 16 questions</w:t>
      </w:r>
    </w:p>
    <w:p w:rsidR="00862391" w:rsidRPr="000A6F6A" w:rsidRDefault="00862391" w:rsidP="000A6F6A">
      <w:pPr>
        <w:pStyle w:val="Paragraphedeliste"/>
        <w:numPr>
          <w:ilvl w:val="0"/>
          <w:numId w:val="8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Consulter l’exercice Metalarm</w:t>
      </w:r>
    </w:p>
    <w:p w:rsidR="00862391" w:rsidRPr="000A6F6A" w:rsidRDefault="00862391" w:rsidP="000A6F6A">
      <w:pPr>
        <w:pStyle w:val="Paragraphedeliste"/>
        <w:numPr>
          <w:ilvl w:val="0"/>
          <w:numId w:val="8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Résoudre l’exercice au moyen de la feuille </w:t>
      </w:r>
      <w:r w:rsidR="00D504D2" w:rsidRPr="000A6F6A">
        <w:rPr>
          <w:rFonts w:ascii="Arial" w:eastAsia="Times New Roman" w:hAnsi="Arial" w:cs="Arial"/>
          <w:color w:val="000000"/>
          <w:sz w:val="22"/>
          <w:lang w:eastAsia="fr-FR"/>
        </w:rPr>
        <w:t>Excel</w:t>
      </w: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 xml:space="preserve"> Metalarm</w:t>
      </w:r>
    </w:p>
    <w:p w:rsidR="00862391" w:rsidRPr="000A6F6A" w:rsidRDefault="00862391" w:rsidP="000A6F6A">
      <w:pPr>
        <w:pStyle w:val="Paragraphedeliste"/>
        <w:numPr>
          <w:ilvl w:val="0"/>
          <w:numId w:val="8"/>
        </w:numPr>
        <w:shd w:val="clear" w:color="auto" w:fill="D9D9D9" w:themeFill="background1" w:themeFillShade="D9"/>
        <w:spacing w:before="120"/>
        <w:rPr>
          <w:rFonts w:ascii="Arial" w:eastAsia="Times New Roman" w:hAnsi="Arial" w:cs="Arial"/>
          <w:color w:val="000000"/>
          <w:sz w:val="22"/>
          <w:lang w:eastAsia="fr-FR"/>
        </w:rPr>
      </w:pPr>
      <w:r w:rsidRPr="000A6F6A">
        <w:rPr>
          <w:rFonts w:ascii="Arial" w:eastAsia="Times New Roman" w:hAnsi="Arial" w:cs="Arial"/>
          <w:color w:val="000000"/>
          <w:sz w:val="22"/>
          <w:lang w:eastAsia="fr-FR"/>
        </w:rPr>
        <w:t>Ouvrir le quiz Metalarm et répondre aux 70 questions</w:t>
      </w:r>
    </w:p>
    <w:p w:rsidR="00862391" w:rsidRDefault="00862391" w:rsidP="00862391">
      <w:pPr>
        <w:rPr>
          <w:rFonts w:ascii="Arial" w:hAnsi="Arial" w:cs="Arial"/>
          <w:sz w:val="22"/>
        </w:rPr>
      </w:pPr>
    </w:p>
    <w:p w:rsidR="00D504D2" w:rsidRDefault="00D504D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1511F3" w:rsidRDefault="001511F3" w:rsidP="00862391">
      <w:pPr>
        <w:rPr>
          <w:rFonts w:ascii="Arial" w:hAnsi="Arial" w:cs="Arial"/>
          <w:sz w:val="22"/>
        </w:rPr>
      </w:pPr>
    </w:p>
    <w:p w:rsidR="00D504D2" w:rsidRPr="000A3400" w:rsidRDefault="00D504D2" w:rsidP="00D504D2">
      <w:pPr>
        <w:pBdr>
          <w:bottom w:val="single" w:sz="8" w:space="1" w:color="auto"/>
        </w:pBdr>
        <w:spacing w:before="2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Séminaire de regroupement du module 01</w:t>
      </w:r>
    </w:p>
    <w:p w:rsidR="00D504D2" w:rsidRDefault="00D504D2" w:rsidP="00862391">
      <w:pPr>
        <w:rPr>
          <w:rFonts w:ascii="Arial" w:hAnsi="Arial" w:cs="Arial"/>
          <w:sz w:val="22"/>
        </w:rPr>
      </w:pPr>
    </w:p>
    <w:p w:rsidR="00D504D2" w:rsidRDefault="00D504D2" w:rsidP="00862391">
      <w:pPr>
        <w:rPr>
          <w:rFonts w:ascii="Arial" w:hAnsi="Arial" w:cs="Arial"/>
          <w:sz w:val="22"/>
        </w:rPr>
      </w:pPr>
    </w:p>
    <w:p w:rsidR="0060746B" w:rsidRDefault="0060746B" w:rsidP="00862391">
      <w:pPr>
        <w:rPr>
          <w:rFonts w:ascii="Arial" w:hAnsi="Arial" w:cs="Arial"/>
          <w:sz w:val="22"/>
        </w:rPr>
      </w:pPr>
    </w:p>
    <w:p w:rsidR="001511F3" w:rsidRDefault="00983314" w:rsidP="008623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</w:t>
      </w:r>
      <w:bookmarkStart w:id="0" w:name="_GoBack"/>
      <w:bookmarkEnd w:id="0"/>
      <w:r w:rsidR="00D504D2">
        <w:rPr>
          <w:rFonts w:ascii="Arial" w:hAnsi="Arial" w:cs="Arial"/>
          <w:sz w:val="22"/>
        </w:rPr>
        <w:t xml:space="preserve"> s</w:t>
      </w:r>
      <w:r w:rsidR="001511F3">
        <w:rPr>
          <w:rFonts w:ascii="Arial" w:hAnsi="Arial" w:cs="Arial"/>
          <w:sz w:val="22"/>
        </w:rPr>
        <w:t xml:space="preserve">éminaire de regroupement </w:t>
      </w:r>
      <w:r w:rsidR="00D504D2">
        <w:rPr>
          <w:rFonts w:ascii="Arial" w:hAnsi="Arial" w:cs="Arial"/>
          <w:sz w:val="22"/>
        </w:rPr>
        <w:t>se déroulera</w:t>
      </w:r>
      <w:r w:rsidR="001511F3">
        <w:rPr>
          <w:rFonts w:ascii="Arial" w:hAnsi="Arial" w:cs="Arial"/>
          <w:sz w:val="22"/>
        </w:rPr>
        <w:t xml:space="preserve"> le 19 mai 2018</w:t>
      </w:r>
    </w:p>
    <w:p w:rsidR="0060746B" w:rsidRDefault="0060746B" w:rsidP="00862391">
      <w:pPr>
        <w:rPr>
          <w:rFonts w:ascii="Arial" w:hAnsi="Arial" w:cs="Arial"/>
          <w:sz w:val="22"/>
        </w:rPr>
      </w:pPr>
    </w:p>
    <w:p w:rsidR="0060746B" w:rsidRDefault="0060746B" w:rsidP="00862391">
      <w:pPr>
        <w:rPr>
          <w:rFonts w:ascii="Arial" w:hAnsi="Arial" w:cs="Arial"/>
          <w:sz w:val="22"/>
        </w:rPr>
      </w:pPr>
    </w:p>
    <w:p w:rsidR="0060746B" w:rsidRPr="000A3400" w:rsidRDefault="0060746B" w:rsidP="0060746B">
      <w:pPr>
        <w:pBdr>
          <w:bottom w:val="single" w:sz="8" w:space="1" w:color="auto"/>
        </w:pBdr>
        <w:spacing w:before="2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Examen du module 01</w:t>
      </w:r>
    </w:p>
    <w:p w:rsidR="0060746B" w:rsidRDefault="0060746B" w:rsidP="00862391">
      <w:pPr>
        <w:rPr>
          <w:rFonts w:ascii="Arial" w:hAnsi="Arial" w:cs="Arial"/>
          <w:sz w:val="22"/>
        </w:rPr>
      </w:pPr>
    </w:p>
    <w:p w:rsidR="0060746B" w:rsidRDefault="0060746B" w:rsidP="00862391">
      <w:pPr>
        <w:rPr>
          <w:rFonts w:ascii="Arial" w:hAnsi="Arial" w:cs="Arial"/>
          <w:sz w:val="22"/>
        </w:rPr>
      </w:pPr>
    </w:p>
    <w:p w:rsidR="0060746B" w:rsidRDefault="0060746B" w:rsidP="00862391">
      <w:pPr>
        <w:rPr>
          <w:rFonts w:ascii="Arial" w:hAnsi="Arial" w:cs="Arial"/>
          <w:sz w:val="22"/>
        </w:rPr>
      </w:pPr>
    </w:p>
    <w:p w:rsidR="001511F3" w:rsidRPr="00FC4F76" w:rsidRDefault="0060746B" w:rsidP="008623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L’e</w:t>
      </w:r>
      <w:r w:rsidR="001511F3">
        <w:rPr>
          <w:rFonts w:ascii="Arial" w:hAnsi="Arial" w:cs="Arial"/>
          <w:sz w:val="22"/>
        </w:rPr>
        <w:t>xamen</w:t>
      </w:r>
      <w:r>
        <w:rPr>
          <w:rFonts w:ascii="Arial" w:hAnsi="Arial" w:cs="Arial"/>
          <w:sz w:val="22"/>
        </w:rPr>
        <w:t xml:space="preserve"> final du module aura lieu</w:t>
      </w:r>
      <w:r w:rsidR="001511F3">
        <w:rPr>
          <w:rFonts w:ascii="Arial" w:hAnsi="Arial" w:cs="Arial"/>
          <w:sz w:val="22"/>
        </w:rPr>
        <w:t xml:space="preserve"> le 23 avril 2018 à 18 h GMT</w:t>
      </w:r>
    </w:p>
    <w:sectPr w:rsidR="001511F3" w:rsidRPr="00FC4F76" w:rsidSect="00D504D2">
      <w:headerReference w:type="default" r:id="rId8"/>
      <w:pgSz w:w="11906" w:h="16838" w:code="9"/>
      <w:pgMar w:top="567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F5" w:rsidRDefault="00DA3CF5" w:rsidP="00C81106">
      <w:r>
        <w:separator/>
      </w:r>
    </w:p>
  </w:endnote>
  <w:endnote w:type="continuationSeparator" w:id="0">
    <w:p w:rsidR="00DA3CF5" w:rsidRDefault="00DA3CF5" w:rsidP="00C8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F5" w:rsidRDefault="00DA3CF5" w:rsidP="00C81106">
      <w:r>
        <w:separator/>
      </w:r>
    </w:p>
  </w:footnote>
  <w:footnote w:type="continuationSeparator" w:id="0">
    <w:p w:rsidR="00DA3CF5" w:rsidRDefault="00DA3CF5" w:rsidP="00C81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88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9214"/>
    </w:tblGrid>
    <w:tr w:rsidR="00C81106" w:rsidTr="00C81106">
      <w:tc>
        <w:tcPr>
          <w:tcW w:w="1668" w:type="dxa"/>
          <w:vAlign w:val="center"/>
        </w:tcPr>
        <w:p w:rsidR="00C81106" w:rsidRDefault="00C81106" w:rsidP="00C81106">
          <w:pPr>
            <w:pStyle w:val="En-tte"/>
            <w:jc w:val="center"/>
            <w:rPr>
              <w:rFonts w:ascii="Arial Black" w:hAnsi="Arial Black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862399" cy="862399"/>
                <wp:effectExtent l="19050" t="0" r="0" b="0"/>
                <wp:docPr id="4" name="Image 0" descr="logo ism par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sm pari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241" cy="863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:rsidR="00C81106" w:rsidRDefault="00C81106" w:rsidP="00D504D2">
          <w:pPr>
            <w:pStyle w:val="En-tte"/>
            <w:spacing w:before="600"/>
            <w:jc w:val="center"/>
          </w:pPr>
          <w:r w:rsidRPr="00C81106">
            <w:rPr>
              <w:rFonts w:ascii="Arial Black" w:hAnsi="Arial Black"/>
            </w:rPr>
            <w:t>Executive Master</w:t>
          </w:r>
          <w:r w:rsidR="009D38AF">
            <w:rPr>
              <w:rFonts w:ascii="Arial Black" w:hAnsi="Arial Black"/>
            </w:rPr>
            <w:t xml:space="preserve"> sc</w:t>
          </w:r>
          <w:r w:rsidRPr="00C81106">
            <w:rPr>
              <w:rFonts w:ascii="Arial Black" w:hAnsi="Arial Black"/>
            </w:rPr>
            <w:t xml:space="preserve"> Logistique</w:t>
          </w:r>
        </w:p>
        <w:p w:rsidR="00C81106" w:rsidRDefault="00C81106" w:rsidP="00C81106">
          <w:pPr>
            <w:pStyle w:val="En-tte"/>
            <w:jc w:val="center"/>
            <w:rPr>
              <w:rFonts w:ascii="Arial Black" w:hAnsi="Arial Black"/>
            </w:rPr>
          </w:pPr>
          <w:r>
            <w:rPr>
              <w:rFonts w:ascii="Arial Black" w:hAnsi="Arial Black"/>
            </w:rPr>
            <w:t>Promotion 1</w:t>
          </w:r>
          <w:r w:rsidR="00D504D2">
            <w:rPr>
              <w:rFonts w:ascii="Arial Black" w:hAnsi="Arial Black"/>
            </w:rPr>
            <w:t xml:space="preserve"> – module 01</w:t>
          </w:r>
        </w:p>
      </w:tc>
    </w:tr>
  </w:tbl>
  <w:p w:rsidR="00C81106" w:rsidRDefault="00C811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9002BE"/>
    <w:multiLevelType w:val="hybridMultilevel"/>
    <w:tmpl w:val="E1041576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2473777"/>
    <w:multiLevelType w:val="hybridMultilevel"/>
    <w:tmpl w:val="347029A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DFC4D97"/>
    <w:multiLevelType w:val="hybridMultilevel"/>
    <w:tmpl w:val="9C1437F0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1CD3CC4"/>
    <w:multiLevelType w:val="hybridMultilevel"/>
    <w:tmpl w:val="DDA83960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55604FB"/>
    <w:multiLevelType w:val="hybridMultilevel"/>
    <w:tmpl w:val="874CE0AA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9A673A8"/>
    <w:multiLevelType w:val="hybridMultilevel"/>
    <w:tmpl w:val="753ACE8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637E1446"/>
    <w:multiLevelType w:val="hybridMultilevel"/>
    <w:tmpl w:val="F0F80D9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71342138"/>
    <w:multiLevelType w:val="hybridMultilevel"/>
    <w:tmpl w:val="136EA45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7C0E069F"/>
    <w:multiLevelType w:val="hybridMultilevel"/>
    <w:tmpl w:val="554A4B3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06"/>
    <w:rsid w:val="000A3400"/>
    <w:rsid w:val="000A6F6A"/>
    <w:rsid w:val="001511F3"/>
    <w:rsid w:val="001745D1"/>
    <w:rsid w:val="0026596D"/>
    <w:rsid w:val="002A250B"/>
    <w:rsid w:val="00461629"/>
    <w:rsid w:val="0051093B"/>
    <w:rsid w:val="00561052"/>
    <w:rsid w:val="0060746B"/>
    <w:rsid w:val="00676573"/>
    <w:rsid w:val="00743CB1"/>
    <w:rsid w:val="007440D6"/>
    <w:rsid w:val="007A058F"/>
    <w:rsid w:val="007C0B5A"/>
    <w:rsid w:val="00862391"/>
    <w:rsid w:val="00886DB9"/>
    <w:rsid w:val="008C2247"/>
    <w:rsid w:val="0093710C"/>
    <w:rsid w:val="00983314"/>
    <w:rsid w:val="009D38AF"/>
    <w:rsid w:val="009F4BA2"/>
    <w:rsid w:val="00B21027"/>
    <w:rsid w:val="00B94D3D"/>
    <w:rsid w:val="00BF2D7C"/>
    <w:rsid w:val="00C81106"/>
    <w:rsid w:val="00C92E21"/>
    <w:rsid w:val="00CC600F"/>
    <w:rsid w:val="00D504D2"/>
    <w:rsid w:val="00DA3CF5"/>
    <w:rsid w:val="00DA67DD"/>
    <w:rsid w:val="00DF3537"/>
    <w:rsid w:val="00F124A5"/>
    <w:rsid w:val="00F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D1"/>
    <w:rPr>
      <w:sz w:val="24"/>
      <w:szCs w:val="24"/>
    </w:rPr>
  </w:style>
  <w:style w:type="paragraph" w:styleId="Titre2">
    <w:name w:val="heading 2"/>
    <w:basedOn w:val="Normal"/>
    <w:link w:val="Titre2Car"/>
    <w:qFormat/>
    <w:rsid w:val="001745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qFormat/>
    <w:rsid w:val="0017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745D1"/>
    <w:rPr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rsid w:val="001745D1"/>
    <w:rPr>
      <w:b/>
      <w:bCs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811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110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811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110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1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1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1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6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D1"/>
    <w:rPr>
      <w:sz w:val="24"/>
      <w:szCs w:val="24"/>
    </w:rPr>
  </w:style>
  <w:style w:type="paragraph" w:styleId="Titre2">
    <w:name w:val="heading 2"/>
    <w:basedOn w:val="Normal"/>
    <w:link w:val="Titre2Car"/>
    <w:qFormat/>
    <w:rsid w:val="001745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qFormat/>
    <w:rsid w:val="0017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745D1"/>
    <w:rPr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rsid w:val="001745D1"/>
    <w:rPr>
      <w:b/>
      <w:bCs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811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110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811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110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1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1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1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6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CCIPPARIS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samir</cp:lastModifiedBy>
  <cp:revision>3</cp:revision>
  <dcterms:created xsi:type="dcterms:W3CDTF">2018-04-04T12:34:00Z</dcterms:created>
  <dcterms:modified xsi:type="dcterms:W3CDTF">2018-04-04T13:06:00Z</dcterms:modified>
</cp:coreProperties>
</file>